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55B31" w14:textId="77777777" w:rsidR="00D0618A" w:rsidRPr="0024673D" w:rsidRDefault="00D0618A" w:rsidP="003E6F5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3D6F9773" wp14:editId="4E5EA9C0">
            <wp:extent cx="2541270" cy="1095375"/>
            <wp:effectExtent l="0" t="0" r="0" b="9525"/>
            <wp:docPr id="1205911891" name="Picture 1" descr="A logo with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911891" name="Picture 1" descr="A logo with blu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792" cy="109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A9F40" w14:textId="77777777" w:rsidR="00D0618A" w:rsidRDefault="00D0618A" w:rsidP="00D061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ЗАКРЫТОЕ АКЦИОНЕРНОЕ ОБЩЕСТВО </w:t>
      </w:r>
    </w:p>
    <w:p w14:paraId="0EB86F2C" w14:textId="3F22A040" w:rsidR="00D0618A" w:rsidRPr="002F707F" w:rsidRDefault="00D0618A" w:rsidP="00D061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«АЗЕРБАЙДЖАНСКИЕ ЖЕЛЕЗНЫЕ ДОРОГИ»</w:t>
      </w:r>
    </w:p>
    <w:p w14:paraId="548DB4F0" w14:textId="77777777" w:rsidR="00D0618A" w:rsidRPr="0024673D" w:rsidRDefault="00D0618A" w:rsidP="00D061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bookmarkStart w:id="0" w:name="OLE_LINK1"/>
      <w:r w:rsidRPr="00F270CA">
        <w:rPr>
          <w:rFonts w:ascii="Arial" w:hAnsi="Arial" w:cs="Arial"/>
          <w:b/>
          <w:sz w:val="24"/>
          <w:szCs w:val="24"/>
          <w:lang w:val="az-Latn-AZ" w:eastAsia="ru-RU"/>
        </w:rPr>
        <w:t>ОБЪЯВЛЯЕТ ОТКРЫТЫЙ ТЕНДЕР</w:t>
      </w:r>
    </w:p>
    <w:bookmarkEnd w:id="0"/>
    <w:p w14:paraId="5B633FBD" w14:textId="77777777" w:rsidR="00D0618A" w:rsidRDefault="00D0618A" w:rsidP="00D061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F270CA">
        <w:rPr>
          <w:rFonts w:ascii="Arial" w:hAnsi="Arial" w:cs="Arial"/>
          <w:b/>
          <w:sz w:val="24"/>
          <w:szCs w:val="24"/>
          <w:lang w:val="az-Latn-AZ" w:eastAsia="ru-RU"/>
        </w:rPr>
        <w:t>С ЦЕЛЬЮ ПРИОБРЕТЕНИЯ</w:t>
      </w:r>
    </w:p>
    <w:p w14:paraId="216D80BD" w14:textId="1A6E01FF" w:rsidR="00D0618A" w:rsidRPr="004B63FE" w:rsidRDefault="004B63FE" w:rsidP="006B4B5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52518">
        <w:rPr>
          <w:rFonts w:ascii="Arial" w:hAnsi="Arial" w:cs="Arial"/>
          <w:b/>
          <w:bCs/>
          <w:sz w:val="24"/>
          <w:szCs w:val="24"/>
          <w:lang w:val="az-Latn-AZ"/>
        </w:rPr>
        <w:t>ЗАПАСНЫХ ЧАСТЕЙ</w:t>
      </w:r>
      <w:r w:rsidRPr="00DD520C">
        <w:rPr>
          <w:rFonts w:ascii="Arial" w:hAnsi="Arial" w:cs="Arial"/>
          <w:b/>
          <w:bCs/>
          <w:sz w:val="24"/>
          <w:szCs w:val="24"/>
          <w:lang w:val="az-Latn-AZ"/>
        </w:rPr>
        <w:t xml:space="preserve"> ДЛЯ </w:t>
      </w:r>
      <w:r>
        <w:rPr>
          <w:rFonts w:ascii="Arial" w:hAnsi="Arial" w:cs="Arial"/>
          <w:b/>
          <w:bCs/>
          <w:sz w:val="24"/>
          <w:szCs w:val="24"/>
        </w:rPr>
        <w:t>ТЕПЛОВОЗОВ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D0618A" w:rsidRPr="00CF79E5" w14:paraId="12A1B035" w14:textId="77777777" w:rsidTr="00515C79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0F089BD" w14:textId="77777777" w:rsidR="00D0618A" w:rsidRPr="00CF79E5" w:rsidRDefault="00D0618A" w:rsidP="00515C7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jc w:val="center"/>
              <w:rPr>
                <w:rFonts w:ascii="Arial" w:hAnsi="Arial" w:cs="Arial"/>
                <w:b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249766B" w14:textId="5EAE6C26" w:rsidR="006F5B96" w:rsidRPr="00CF79E5" w:rsidRDefault="005C4BE7" w:rsidP="006F5B96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lang w:val="az-Latn-AZ" w:eastAsia="ru-RU"/>
              </w:rPr>
            </w:pPr>
            <w:r w:rsidRPr="00CF79E5">
              <w:rPr>
                <w:rFonts w:ascii="Arial" w:hAnsi="Arial" w:cs="Arial"/>
                <w:b/>
                <w:lang w:val="az-Latn-AZ" w:eastAsia="ru-RU"/>
              </w:rPr>
              <w:t>Информация о продукции, планируемой к закупке, представлена ​​ниже</w:t>
            </w:r>
            <w:r w:rsidR="006F5B96" w:rsidRPr="00CF79E5">
              <w:rPr>
                <w:rFonts w:ascii="Arial" w:hAnsi="Arial" w:cs="Arial"/>
                <w:b/>
                <w:lang w:val="az-Latn-AZ" w:eastAsia="ru-RU"/>
              </w:rPr>
              <w:t>:</w:t>
            </w:r>
          </w:p>
          <w:tbl>
            <w:tblPr>
              <w:tblW w:w="93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3"/>
              <w:gridCol w:w="2860"/>
              <w:gridCol w:w="3513"/>
              <w:gridCol w:w="833"/>
              <w:gridCol w:w="1392"/>
            </w:tblGrid>
            <w:tr w:rsidR="00AE6975" w:rsidRPr="004B041D" w14:paraId="4F0D67AE" w14:textId="77777777" w:rsidTr="00CA0AC1">
              <w:trPr>
                <w:trHeight w:val="900"/>
                <w:jc w:val="center"/>
              </w:trPr>
              <w:tc>
                <w:tcPr>
                  <w:tcW w:w="753" w:type="dxa"/>
                  <w:shd w:val="clear" w:color="000000" w:fill="D9E1F2"/>
                  <w:vAlign w:val="center"/>
                </w:tcPr>
                <w:p w14:paraId="5BF63BE5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az-Latn-AZ"/>
                    </w:rPr>
                    <w:t>Пор</w:t>
                  </w:r>
                  <w:r w:rsidRPr="004B04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  <w:r w:rsidRPr="004B04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az-Latn-AZ"/>
                    </w:rPr>
                    <w:t xml:space="preserve"> №</w:t>
                  </w:r>
                </w:p>
              </w:tc>
              <w:tc>
                <w:tcPr>
                  <w:tcW w:w="2860" w:type="dxa"/>
                  <w:shd w:val="clear" w:color="000000" w:fill="D9E1F2"/>
                  <w:vAlign w:val="center"/>
                  <w:hideMark/>
                </w:tcPr>
                <w:p w14:paraId="1064B382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Наименование товара</w:t>
                  </w:r>
                </w:p>
              </w:tc>
              <w:tc>
                <w:tcPr>
                  <w:tcW w:w="3513" w:type="dxa"/>
                  <w:shd w:val="clear" w:color="000000" w:fill="D9E1F2"/>
                  <w:vAlign w:val="center"/>
                  <w:hideMark/>
                </w:tcPr>
                <w:p w14:paraId="02474A9D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4B041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Модель товара, техническое описание</w:t>
                  </w:r>
                </w:p>
              </w:tc>
              <w:tc>
                <w:tcPr>
                  <w:tcW w:w="833" w:type="dxa"/>
                  <w:shd w:val="clear" w:color="000000" w:fill="D9E1F2"/>
                  <w:vAlign w:val="center"/>
                  <w:hideMark/>
                </w:tcPr>
                <w:p w14:paraId="040607FC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4B04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1392" w:type="dxa"/>
                  <w:shd w:val="clear" w:color="000000" w:fill="D9E1F2"/>
                  <w:vAlign w:val="center"/>
                  <w:hideMark/>
                </w:tcPr>
                <w:p w14:paraId="766D02B2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4B04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Количество</w:t>
                  </w:r>
                </w:p>
              </w:tc>
            </w:tr>
            <w:tr w:rsidR="00AE6975" w:rsidRPr="004B041D" w14:paraId="3E145068" w14:textId="77777777" w:rsidTr="00CA0AC1">
              <w:trPr>
                <w:trHeight w:val="64"/>
                <w:jc w:val="center"/>
              </w:trPr>
              <w:tc>
                <w:tcPr>
                  <w:tcW w:w="753" w:type="dxa"/>
                  <w:vAlign w:val="center"/>
                </w:tcPr>
                <w:p w14:paraId="504F6709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1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</w:tcPr>
                <w:p w14:paraId="1130A288" w14:textId="77777777" w:rsidR="00AE6975" w:rsidRPr="00504091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Железнодорожный к</w:t>
                  </w: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ран вспомогательного тормоза</w:t>
                  </w:r>
                </w:p>
              </w:tc>
              <w:tc>
                <w:tcPr>
                  <w:tcW w:w="3513" w:type="dxa"/>
                  <w:shd w:val="clear" w:color="auto" w:fill="auto"/>
                  <w:vAlign w:val="center"/>
                </w:tcPr>
                <w:p w14:paraId="11D80237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6D9C469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041D">
                    <w:rPr>
                      <w:rFonts w:ascii="Arial" w:hAnsi="Arial" w:cs="Arial"/>
                      <w:sz w:val="20"/>
                      <w:szCs w:val="20"/>
                    </w:rPr>
                    <w:t>254</w:t>
                  </w:r>
                </w:p>
              </w:tc>
              <w:tc>
                <w:tcPr>
                  <w:tcW w:w="833" w:type="dxa"/>
                  <w:shd w:val="clear" w:color="auto" w:fill="auto"/>
                  <w:vAlign w:val="center"/>
                </w:tcPr>
                <w:p w14:paraId="0B50AE1D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4B041D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92" w:type="dxa"/>
                  <w:shd w:val="clear" w:color="auto" w:fill="auto"/>
                  <w:vAlign w:val="center"/>
                </w:tcPr>
                <w:p w14:paraId="31344A54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80</w:t>
                  </w:r>
                </w:p>
              </w:tc>
            </w:tr>
            <w:tr w:rsidR="00AE6975" w:rsidRPr="004B041D" w14:paraId="57ED73F2" w14:textId="77777777" w:rsidTr="00CA0AC1">
              <w:trPr>
                <w:trHeight w:val="64"/>
                <w:jc w:val="center"/>
              </w:trPr>
              <w:tc>
                <w:tcPr>
                  <w:tcW w:w="753" w:type="dxa"/>
                  <w:vAlign w:val="center"/>
                </w:tcPr>
                <w:p w14:paraId="2C5D8218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2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</w:tcPr>
                <w:p w14:paraId="1A54A42B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Железнодорожный к</w:t>
                  </w: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 xml:space="preserve">ран вспомогательного тормоза </w:t>
                  </w:r>
                </w:p>
              </w:tc>
              <w:tc>
                <w:tcPr>
                  <w:tcW w:w="3513" w:type="dxa"/>
                  <w:shd w:val="clear" w:color="auto" w:fill="auto"/>
                  <w:vAlign w:val="center"/>
                </w:tcPr>
                <w:p w14:paraId="3C2ACA1B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0984865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041D">
                    <w:rPr>
                      <w:rFonts w:ascii="Arial" w:hAnsi="Arial" w:cs="Arial"/>
                      <w:sz w:val="20"/>
                      <w:szCs w:val="20"/>
                    </w:rPr>
                    <w:t>394</w:t>
                  </w:r>
                </w:p>
              </w:tc>
              <w:tc>
                <w:tcPr>
                  <w:tcW w:w="833" w:type="dxa"/>
                  <w:shd w:val="clear" w:color="auto" w:fill="auto"/>
                  <w:vAlign w:val="center"/>
                </w:tcPr>
                <w:p w14:paraId="7D1E3BAE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4B041D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92" w:type="dxa"/>
                  <w:shd w:val="clear" w:color="auto" w:fill="auto"/>
                  <w:vAlign w:val="center"/>
                </w:tcPr>
                <w:p w14:paraId="0BE47F1F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60</w:t>
                  </w:r>
                </w:p>
              </w:tc>
            </w:tr>
            <w:tr w:rsidR="00AE6975" w:rsidRPr="004B041D" w14:paraId="7EBC66E7" w14:textId="77777777" w:rsidTr="00CA0AC1">
              <w:trPr>
                <w:trHeight w:val="968"/>
                <w:jc w:val="center"/>
              </w:trPr>
              <w:tc>
                <w:tcPr>
                  <w:tcW w:w="753" w:type="dxa"/>
                  <w:vAlign w:val="center"/>
                </w:tcPr>
                <w:p w14:paraId="4B85E0C8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3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</w:tcPr>
                <w:p w14:paraId="6A0D38A3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Ремк</w:t>
                  </w:r>
                  <w:proofErr w:type="spellEnd"/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 xml:space="preserve">омплект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железнодорожного к</w:t>
                  </w: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ран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 xml:space="preserve"> вспомогательного тормоза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№254</w:t>
                  </w:r>
                </w:p>
              </w:tc>
              <w:tc>
                <w:tcPr>
                  <w:tcW w:w="3513" w:type="dxa"/>
                  <w:shd w:val="clear" w:color="auto" w:fill="auto"/>
                  <w:vAlign w:val="center"/>
                </w:tcPr>
                <w:p w14:paraId="1842B935" w14:textId="77777777" w:rsidR="00AE6975" w:rsidRPr="006913EC" w:rsidRDefault="00AE6975" w:rsidP="00AE69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Ремк</w:t>
                  </w:r>
                  <w:proofErr w:type="spellEnd"/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омплект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состоит из следующих материалов</w:t>
                  </w:r>
                  <w:r w:rsidRPr="006913EC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52C7E09F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 xml:space="preserve">120-07-02 </w:t>
                  </w:r>
                  <w:r w:rsidRPr="004B041D">
                    <w:rPr>
                      <w:rFonts w:ascii="Arial" w:hAnsi="Arial" w:cs="Arial"/>
                      <w:sz w:val="20"/>
                      <w:szCs w:val="20"/>
                    </w:rPr>
                    <w:t>Манжета</w:t>
                  </w: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 xml:space="preserve"> - 1 шт</w:t>
                  </w: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br/>
                    <w:t xml:space="preserve">135.05.21A </w:t>
                  </w:r>
                  <w:r w:rsidRPr="004B041D">
                    <w:rPr>
                      <w:rFonts w:ascii="Arial" w:hAnsi="Arial" w:cs="Arial"/>
                      <w:sz w:val="20"/>
                      <w:szCs w:val="20"/>
                    </w:rPr>
                    <w:t>Манжета</w:t>
                  </w: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 xml:space="preserve"> - 3 шт</w:t>
                  </w: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br/>
                    <w:t>254.46-1 Прокладка - 1 шт</w:t>
                  </w: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br/>
                    <w:t>254.21 Прокладка - 1 шт</w:t>
                  </w:r>
                </w:p>
              </w:tc>
              <w:tc>
                <w:tcPr>
                  <w:tcW w:w="833" w:type="dxa"/>
                  <w:shd w:val="clear" w:color="auto" w:fill="auto"/>
                  <w:vAlign w:val="center"/>
                </w:tcPr>
                <w:p w14:paraId="590120B5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4B041D">
                    <w:rPr>
                      <w:rFonts w:ascii="Arial" w:hAnsi="Arial" w:cs="Arial"/>
                      <w:sz w:val="20"/>
                      <w:szCs w:val="20"/>
                    </w:rPr>
                    <w:t>компл</w:t>
                  </w:r>
                  <w:proofErr w:type="spellEnd"/>
                  <w:r w:rsidRPr="004B041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</w:tcPr>
                <w:p w14:paraId="1B509DA4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</w:tr>
            <w:tr w:rsidR="00AE6975" w:rsidRPr="004B041D" w14:paraId="44978BC8" w14:textId="77777777" w:rsidTr="00CA0AC1">
              <w:trPr>
                <w:trHeight w:val="467"/>
                <w:jc w:val="center"/>
              </w:trPr>
              <w:tc>
                <w:tcPr>
                  <w:tcW w:w="753" w:type="dxa"/>
                  <w:vAlign w:val="center"/>
                </w:tcPr>
                <w:p w14:paraId="1CC4B351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4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</w:tcPr>
                <w:p w14:paraId="411FE698" w14:textId="77777777" w:rsidR="00AE6975" w:rsidRPr="004B041D" w:rsidRDefault="00AE6975" w:rsidP="00AE697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FDE2996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Ремк</w:t>
                  </w:r>
                  <w:proofErr w:type="spellEnd"/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 xml:space="preserve">омплект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железнодорожного к</w:t>
                  </w: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ран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 xml:space="preserve"> вспомогательного тормоза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№394</w:t>
                  </w:r>
                </w:p>
              </w:tc>
              <w:tc>
                <w:tcPr>
                  <w:tcW w:w="3513" w:type="dxa"/>
                  <w:shd w:val="clear" w:color="auto" w:fill="auto"/>
                  <w:vAlign w:val="center"/>
                </w:tcPr>
                <w:p w14:paraId="08EE4D91" w14:textId="77777777" w:rsidR="00AE6975" w:rsidRPr="003A602A" w:rsidRDefault="00AE6975" w:rsidP="00AE69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Ремк</w:t>
                  </w:r>
                  <w:proofErr w:type="spellEnd"/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омплект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состоит из следующих материалов</w:t>
                  </w:r>
                  <w:r w:rsidRPr="006913EC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392260B5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216.1496  Уплотнение - 2 шт</w:t>
                  </w:r>
                </w:p>
                <w:p w14:paraId="76E4DFF5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222.11 Манжет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 xml:space="preserve"> - 1 шт</w:t>
                  </w:r>
                </w:p>
                <w:p w14:paraId="4570C2E6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222.36-1 Прокладка редуктора -1 шт</w:t>
                  </w:r>
                </w:p>
                <w:p w14:paraId="11F1C601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222-06 Манжета уравнительного поршня -1 шт</w:t>
                  </w:r>
                </w:p>
                <w:p w14:paraId="0345BCAE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222-21-1 Прокладка  -1 шт</w:t>
                  </w:r>
                </w:p>
                <w:p w14:paraId="2564080C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265.133 Манжета -1 шт</w:t>
                  </w:r>
                </w:p>
                <w:p w14:paraId="09958DFB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270-357 Уплотнение -1 шт</w:t>
                  </w:r>
                </w:p>
                <w:p w14:paraId="49748397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334.1729А Уплотнение -1 шт</w:t>
                  </w:r>
                </w:p>
                <w:p w14:paraId="15E9148B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394.003 Прокладка - 1 шт</w:t>
                  </w:r>
                </w:p>
              </w:tc>
              <w:tc>
                <w:tcPr>
                  <w:tcW w:w="833" w:type="dxa"/>
                  <w:shd w:val="clear" w:color="auto" w:fill="auto"/>
                  <w:vAlign w:val="center"/>
                </w:tcPr>
                <w:p w14:paraId="29C5E66C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4B041D">
                    <w:rPr>
                      <w:rFonts w:ascii="Arial" w:hAnsi="Arial" w:cs="Arial"/>
                      <w:sz w:val="20"/>
                      <w:szCs w:val="20"/>
                    </w:rPr>
                    <w:t>компл</w:t>
                  </w:r>
                  <w:proofErr w:type="spellEnd"/>
                  <w:r w:rsidRPr="004B041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</w:tcPr>
                <w:p w14:paraId="2825937B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</w:tr>
            <w:tr w:rsidR="00AE6975" w:rsidRPr="004B041D" w14:paraId="6E9FAA89" w14:textId="77777777" w:rsidTr="00CA0AC1">
              <w:trPr>
                <w:trHeight w:val="467"/>
                <w:jc w:val="center"/>
              </w:trPr>
              <w:tc>
                <w:tcPr>
                  <w:tcW w:w="753" w:type="dxa"/>
                  <w:vAlign w:val="center"/>
                </w:tcPr>
                <w:p w14:paraId="04DA570B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5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</w:tcPr>
                <w:p w14:paraId="4749FD3D" w14:textId="77777777" w:rsidR="00AE6975" w:rsidRDefault="00AE6975" w:rsidP="00AE69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</w:rPr>
                    <w:t>М</w:t>
                  </w: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 xml:space="preserve">анжета для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железнодорожного к</w:t>
                  </w: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ран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 xml:space="preserve"> вспомогательного тормоза</w:t>
                  </w:r>
                </w:p>
                <w:p w14:paraId="7C84E87F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№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254</w:t>
                  </w:r>
                </w:p>
              </w:tc>
              <w:tc>
                <w:tcPr>
                  <w:tcW w:w="3513" w:type="dxa"/>
                  <w:shd w:val="clear" w:color="auto" w:fill="auto"/>
                  <w:vAlign w:val="center"/>
                </w:tcPr>
                <w:p w14:paraId="11D83A17" w14:textId="77777777" w:rsidR="00AE6975" w:rsidRPr="004B041D" w:rsidRDefault="00AE6975" w:rsidP="00AE697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F3931D7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</w:rPr>
                    <w:t>120-07-</w:t>
                  </w: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0</w:t>
                  </w:r>
                  <w:r w:rsidRPr="004B041D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3" w:type="dxa"/>
                  <w:shd w:val="clear" w:color="auto" w:fill="auto"/>
                  <w:vAlign w:val="center"/>
                </w:tcPr>
                <w:p w14:paraId="4039C266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4B041D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92" w:type="dxa"/>
                  <w:shd w:val="clear" w:color="auto" w:fill="auto"/>
                  <w:vAlign w:val="center"/>
                </w:tcPr>
                <w:p w14:paraId="02E38CDD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60</w:t>
                  </w:r>
                </w:p>
              </w:tc>
            </w:tr>
            <w:tr w:rsidR="00AE6975" w:rsidRPr="004B041D" w14:paraId="4C3A9FCA" w14:textId="77777777" w:rsidTr="00CA0AC1">
              <w:trPr>
                <w:trHeight w:val="467"/>
                <w:jc w:val="center"/>
              </w:trPr>
              <w:tc>
                <w:tcPr>
                  <w:tcW w:w="753" w:type="dxa"/>
                  <w:vAlign w:val="center"/>
                </w:tcPr>
                <w:p w14:paraId="7E5E4912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6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</w:tcPr>
                <w:p w14:paraId="02263FB0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</w:rPr>
                    <w:t>М</w:t>
                  </w: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анжета для устройства блокировки тормозов</w:t>
                  </w:r>
                  <w:r w:rsidRPr="004B041D">
                    <w:rPr>
                      <w:rFonts w:ascii="Arial" w:hAnsi="Arial" w:cs="Arial"/>
                      <w:sz w:val="20"/>
                      <w:szCs w:val="20"/>
                    </w:rPr>
                    <w:t xml:space="preserve"> №367</w:t>
                  </w:r>
                </w:p>
              </w:tc>
              <w:tc>
                <w:tcPr>
                  <w:tcW w:w="3513" w:type="dxa"/>
                  <w:shd w:val="clear" w:color="auto" w:fill="auto"/>
                  <w:vAlign w:val="center"/>
                </w:tcPr>
                <w:p w14:paraId="1065F811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2EA4F57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</w:rPr>
                    <w:t>135.05.21А</w:t>
                  </w:r>
                </w:p>
              </w:tc>
              <w:tc>
                <w:tcPr>
                  <w:tcW w:w="833" w:type="dxa"/>
                  <w:shd w:val="clear" w:color="auto" w:fill="auto"/>
                  <w:vAlign w:val="center"/>
                </w:tcPr>
                <w:p w14:paraId="61F278B2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4B041D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92" w:type="dxa"/>
                  <w:shd w:val="clear" w:color="auto" w:fill="auto"/>
                  <w:vAlign w:val="center"/>
                </w:tcPr>
                <w:p w14:paraId="2E0D386E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60</w:t>
                  </w:r>
                </w:p>
              </w:tc>
            </w:tr>
            <w:tr w:rsidR="00AE6975" w:rsidRPr="004B041D" w14:paraId="702C7C8E" w14:textId="77777777" w:rsidTr="00CA0AC1">
              <w:trPr>
                <w:trHeight w:val="64"/>
                <w:jc w:val="center"/>
              </w:trPr>
              <w:tc>
                <w:tcPr>
                  <w:tcW w:w="753" w:type="dxa"/>
                  <w:vAlign w:val="center"/>
                </w:tcPr>
                <w:p w14:paraId="0010DB55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7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</w:tcPr>
                <w:p w14:paraId="21BB0247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</w:rPr>
                    <w:t>Устройство блокировки тормозов</w:t>
                  </w:r>
                </w:p>
              </w:tc>
              <w:tc>
                <w:tcPr>
                  <w:tcW w:w="3513" w:type="dxa"/>
                  <w:shd w:val="clear" w:color="auto" w:fill="auto"/>
                  <w:vAlign w:val="center"/>
                </w:tcPr>
                <w:p w14:paraId="1E5332B1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 xml:space="preserve"> </w:t>
                  </w:r>
                  <w:r w:rsidRPr="004B041D">
                    <w:rPr>
                      <w:rFonts w:ascii="Arial" w:hAnsi="Arial" w:cs="Arial"/>
                      <w:sz w:val="20"/>
                      <w:szCs w:val="20"/>
                    </w:rPr>
                    <w:t>367</w:t>
                  </w:r>
                </w:p>
              </w:tc>
              <w:tc>
                <w:tcPr>
                  <w:tcW w:w="833" w:type="dxa"/>
                  <w:shd w:val="clear" w:color="auto" w:fill="auto"/>
                  <w:vAlign w:val="center"/>
                </w:tcPr>
                <w:p w14:paraId="78CC69B1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4B041D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92" w:type="dxa"/>
                  <w:shd w:val="clear" w:color="auto" w:fill="auto"/>
                  <w:vAlign w:val="center"/>
                </w:tcPr>
                <w:p w14:paraId="54FFB0BF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35</w:t>
                  </w:r>
                </w:p>
              </w:tc>
            </w:tr>
            <w:tr w:rsidR="00AE6975" w:rsidRPr="004B041D" w14:paraId="1549B0CD" w14:textId="77777777" w:rsidTr="00CA0AC1">
              <w:trPr>
                <w:trHeight w:val="64"/>
                <w:jc w:val="center"/>
              </w:trPr>
              <w:tc>
                <w:tcPr>
                  <w:tcW w:w="753" w:type="dxa"/>
                  <w:vAlign w:val="center"/>
                </w:tcPr>
                <w:p w14:paraId="75B34660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  <w:t>8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</w:tcPr>
                <w:p w14:paraId="799FB533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</w:rPr>
                    <w:t>Водяной насос</w:t>
                  </w:r>
                </w:p>
              </w:tc>
              <w:tc>
                <w:tcPr>
                  <w:tcW w:w="3513" w:type="dxa"/>
                  <w:shd w:val="clear" w:color="auto" w:fill="auto"/>
                  <w:vAlign w:val="center"/>
                </w:tcPr>
                <w:p w14:paraId="7EF76E1E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  <w:t>9Д100.11 СБ</w:t>
                  </w:r>
                </w:p>
              </w:tc>
              <w:tc>
                <w:tcPr>
                  <w:tcW w:w="833" w:type="dxa"/>
                  <w:shd w:val="clear" w:color="auto" w:fill="auto"/>
                  <w:vAlign w:val="center"/>
                </w:tcPr>
                <w:p w14:paraId="75487A31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4B041D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92" w:type="dxa"/>
                  <w:shd w:val="clear" w:color="auto" w:fill="auto"/>
                  <w:vAlign w:val="center"/>
                </w:tcPr>
                <w:p w14:paraId="7884AF65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25</w:t>
                  </w:r>
                </w:p>
              </w:tc>
            </w:tr>
            <w:tr w:rsidR="00AE6975" w:rsidRPr="004B041D" w14:paraId="36AC1403" w14:textId="77777777" w:rsidTr="00CA0AC1">
              <w:trPr>
                <w:trHeight w:val="64"/>
                <w:jc w:val="center"/>
              </w:trPr>
              <w:tc>
                <w:tcPr>
                  <w:tcW w:w="753" w:type="dxa"/>
                  <w:vAlign w:val="center"/>
                </w:tcPr>
                <w:p w14:paraId="47106CBB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  <w:t>9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</w:tcPr>
                <w:p w14:paraId="5C282DFB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</w:rPr>
                    <w:t>Водяной насос</w:t>
                  </w:r>
                </w:p>
              </w:tc>
              <w:tc>
                <w:tcPr>
                  <w:tcW w:w="3513" w:type="dxa"/>
                  <w:shd w:val="clear" w:color="auto" w:fill="auto"/>
                  <w:vAlign w:val="center"/>
                </w:tcPr>
                <w:p w14:paraId="0C78CD2E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  <w:t>2Д100.11 СБ</w:t>
                  </w:r>
                </w:p>
              </w:tc>
              <w:tc>
                <w:tcPr>
                  <w:tcW w:w="833" w:type="dxa"/>
                  <w:shd w:val="clear" w:color="auto" w:fill="auto"/>
                  <w:vAlign w:val="center"/>
                </w:tcPr>
                <w:p w14:paraId="11640CC5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4B041D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92" w:type="dxa"/>
                  <w:shd w:val="clear" w:color="auto" w:fill="auto"/>
                  <w:vAlign w:val="center"/>
                </w:tcPr>
                <w:p w14:paraId="464A97BD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25</w:t>
                  </w:r>
                </w:p>
              </w:tc>
            </w:tr>
            <w:tr w:rsidR="00AE6975" w:rsidRPr="004B041D" w14:paraId="373219F9" w14:textId="77777777" w:rsidTr="00CA0AC1">
              <w:trPr>
                <w:trHeight w:val="64"/>
                <w:jc w:val="center"/>
              </w:trPr>
              <w:tc>
                <w:tcPr>
                  <w:tcW w:w="753" w:type="dxa"/>
                  <w:vAlign w:val="center"/>
                </w:tcPr>
                <w:p w14:paraId="02889594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  <w:t>10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</w:tcPr>
                <w:p w14:paraId="4CDF041D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B041D">
                    <w:rPr>
                      <w:rFonts w:ascii="Arial" w:eastAsia="Times New Roman" w:hAnsi="Arial" w:cs="Arial"/>
                      <w:sz w:val="20"/>
                      <w:szCs w:val="20"/>
                    </w:rPr>
                    <w:t>Компрессор</w:t>
                  </w:r>
                </w:p>
              </w:tc>
              <w:tc>
                <w:tcPr>
                  <w:tcW w:w="3513" w:type="dxa"/>
                  <w:shd w:val="clear" w:color="auto" w:fill="auto"/>
                  <w:vAlign w:val="center"/>
                </w:tcPr>
                <w:p w14:paraId="22ADB2F7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</w:pPr>
                  <w:r w:rsidRPr="004B041D">
                    <w:rPr>
                      <w:rFonts w:ascii="Arial" w:eastAsia="Times New Roman" w:hAnsi="Arial" w:cs="Arial"/>
                      <w:sz w:val="20"/>
                      <w:szCs w:val="20"/>
                      <w:lang w:val="az-Latn-AZ"/>
                    </w:rPr>
                    <w:t>KT-7</w:t>
                  </w:r>
                </w:p>
              </w:tc>
              <w:tc>
                <w:tcPr>
                  <w:tcW w:w="833" w:type="dxa"/>
                  <w:shd w:val="clear" w:color="auto" w:fill="auto"/>
                  <w:vAlign w:val="center"/>
                </w:tcPr>
                <w:p w14:paraId="7CB783D2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4B041D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  <w:tc>
                <w:tcPr>
                  <w:tcW w:w="1392" w:type="dxa"/>
                  <w:shd w:val="clear" w:color="auto" w:fill="auto"/>
                  <w:vAlign w:val="center"/>
                </w:tcPr>
                <w:p w14:paraId="2749042E" w14:textId="77777777" w:rsidR="00AE6975" w:rsidRPr="004B041D" w:rsidRDefault="00AE6975" w:rsidP="00AE6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4B041D"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  <w:t>20</w:t>
                  </w:r>
                </w:p>
              </w:tc>
            </w:tr>
          </w:tbl>
          <w:p w14:paraId="1FB8E123" w14:textId="3B1CE679" w:rsidR="00D0618A" w:rsidRPr="00CF79E5" w:rsidRDefault="00D0618A" w:rsidP="00515C79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eastAsia="MS Mincho" w:hAnsi="Arial" w:cs="Arial"/>
                <w:lang w:val="az-Latn-AZ" w:eastAsia="ru-RU"/>
              </w:rPr>
            </w:pPr>
          </w:p>
        </w:tc>
      </w:tr>
      <w:tr w:rsidR="00292CCB" w:rsidRPr="00CF79E5" w14:paraId="4203C8E5" w14:textId="77777777" w:rsidTr="00515C79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7626442" w14:textId="77777777" w:rsidR="00292CCB" w:rsidRPr="00CF79E5" w:rsidRDefault="00292CCB" w:rsidP="00515C7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jc w:val="center"/>
              <w:rPr>
                <w:rFonts w:ascii="Arial" w:hAnsi="Arial" w:cs="Arial"/>
                <w:b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5FA6B2D" w14:textId="77777777" w:rsidR="0060361B" w:rsidRPr="00CF79E5" w:rsidRDefault="0060361B" w:rsidP="0060361B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lang w:val="az-Latn-AZ" w:eastAsia="ru-RU"/>
              </w:rPr>
            </w:pPr>
            <w:r w:rsidRPr="00CF79E5">
              <w:rPr>
                <w:rFonts w:ascii="Arial" w:hAnsi="Arial" w:cs="Arial"/>
                <w:b/>
                <w:lang w:val="az-Latn-AZ" w:eastAsia="ru-RU"/>
              </w:rPr>
              <w:t>Документы, необходимые для участия</w:t>
            </w:r>
            <w:r w:rsidRPr="00CF79E5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Pr="00CF79E5">
              <w:rPr>
                <w:rFonts w:ascii="Arial" w:hAnsi="Arial" w:cs="Arial"/>
                <w:b/>
                <w:lang w:val="az-Latn-AZ" w:eastAsia="ru-RU"/>
              </w:rPr>
              <w:t>в тендере:</w:t>
            </w:r>
          </w:p>
          <w:p w14:paraId="62EE7A8F" w14:textId="77777777" w:rsidR="0060361B" w:rsidRPr="00CF79E5" w:rsidRDefault="0060361B" w:rsidP="0060361B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4"/>
              <w:jc w:val="both"/>
              <w:rPr>
                <w:rFonts w:ascii="Arial" w:hAnsi="Arial" w:cs="Arial"/>
                <w:lang w:val="az-Latn-AZ" w:eastAsia="ru-RU"/>
              </w:rPr>
            </w:pPr>
            <w:r w:rsidRPr="00CF79E5">
              <w:rPr>
                <w:rFonts w:ascii="Arial" w:hAnsi="Arial" w:cs="Arial"/>
                <w:lang w:val="az-Latn-AZ"/>
              </w:rPr>
              <w:t>письменная заявка на участие в тендере (образец прилагается);</w:t>
            </w:r>
          </w:p>
          <w:p w14:paraId="71E09849" w14:textId="77777777" w:rsidR="0060361B" w:rsidRPr="00CF79E5" w:rsidRDefault="0060361B" w:rsidP="0060361B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4"/>
              <w:jc w:val="both"/>
              <w:rPr>
                <w:rFonts w:ascii="Arial" w:hAnsi="Arial" w:cs="Arial"/>
                <w:lang w:val="az-Latn-AZ" w:eastAsia="ru-RU"/>
              </w:rPr>
            </w:pPr>
            <w:r w:rsidRPr="00CF79E5">
              <w:rPr>
                <w:rFonts w:ascii="Arial" w:hAnsi="Arial" w:cs="Arial"/>
                <w:lang w:val="az-Latn-AZ" w:eastAsia="ru-RU"/>
              </w:rPr>
              <w:t>банковский документ об оплате взноса за участие.</w:t>
            </w:r>
          </w:p>
          <w:p w14:paraId="503F2EA4" w14:textId="77777777" w:rsidR="0060361B" w:rsidRPr="00CF79E5" w:rsidRDefault="0060361B" w:rsidP="0060361B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lang w:val="az-Latn-AZ" w:eastAsia="ru-RU"/>
              </w:rPr>
            </w:pPr>
          </w:p>
          <w:p w14:paraId="44AD28D2" w14:textId="22ED28D0" w:rsidR="00292CCB" w:rsidRPr="00CF79E5" w:rsidRDefault="0060361B" w:rsidP="0060361B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lang w:val="az-Latn-AZ" w:eastAsia="ru-RU"/>
              </w:rPr>
            </w:pPr>
            <w:r w:rsidRPr="00CF79E5">
              <w:rPr>
                <w:rFonts w:ascii="Arial" w:hAnsi="Arial" w:cs="Arial"/>
                <w:lang w:val="az-Latn-AZ" w:eastAsia="ru-RU"/>
              </w:rPr>
              <w:lastRenderedPageBreak/>
              <w:t>Заявка на участие в тендере (</w:t>
            </w:r>
            <w:r w:rsidRPr="00CF79E5">
              <w:rPr>
                <w:rFonts w:ascii="Arial" w:hAnsi="Arial" w:cs="Arial"/>
                <w:lang w:eastAsia="ru-RU"/>
              </w:rPr>
              <w:t>с подписью и печатью</w:t>
            </w:r>
            <w:r w:rsidRPr="00CF79E5">
              <w:rPr>
                <w:rFonts w:ascii="Arial" w:hAnsi="Arial" w:cs="Arial"/>
                <w:lang w:val="az-Latn-AZ" w:eastAsia="ru-RU"/>
              </w:rPr>
              <w:t xml:space="preserve">) и банковский документ об оплате </w:t>
            </w:r>
            <w:r w:rsidRPr="00CF79E5">
              <w:rPr>
                <w:rFonts w:ascii="Arial" w:hAnsi="Arial" w:cs="Arial"/>
                <w:lang w:eastAsia="ru-RU"/>
              </w:rPr>
              <w:t>взноса</w:t>
            </w:r>
            <w:r w:rsidRPr="00CF79E5">
              <w:rPr>
                <w:rFonts w:ascii="Arial" w:hAnsi="Arial" w:cs="Arial"/>
                <w:lang w:val="az-Latn-AZ" w:eastAsia="ru-RU"/>
              </w:rPr>
              <w:t xml:space="preserve"> должны быть представлены в период с 09:00 до 17:00 по бакинскому времени на азербайджанском, русском или английском языках по адресу, указанному в объявлении.</w:t>
            </w:r>
          </w:p>
        </w:tc>
      </w:tr>
      <w:tr w:rsidR="00D0618A" w:rsidRPr="00CF79E5" w14:paraId="0C2F7103" w14:textId="77777777" w:rsidTr="00515C79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FF18ABA" w14:textId="77777777" w:rsidR="00D0618A" w:rsidRPr="00CF79E5" w:rsidRDefault="00D0618A" w:rsidP="00515C7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063DCDF" w14:textId="7AA77A91" w:rsidR="00D0618A" w:rsidRPr="00CF79E5" w:rsidRDefault="00D0618A" w:rsidP="00515C79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lang w:eastAsia="ru-RU"/>
              </w:rPr>
            </w:pPr>
            <w:bookmarkStart w:id="1" w:name="OLE_LINK3"/>
            <w:r w:rsidRPr="00CF79E5">
              <w:rPr>
                <w:rFonts w:ascii="Arial" w:hAnsi="Arial" w:cs="Arial"/>
                <w:b/>
                <w:lang w:val="az-Latn-AZ" w:eastAsia="ru-RU"/>
              </w:rPr>
              <w:t xml:space="preserve">Размер платы за участие и получение </w:t>
            </w:r>
            <w:r w:rsidR="008B622A" w:rsidRPr="00CF79E5">
              <w:rPr>
                <w:rFonts w:ascii="Arial" w:hAnsi="Arial" w:cs="Arial"/>
                <w:b/>
                <w:lang w:eastAsia="ru-RU"/>
              </w:rPr>
              <w:t>сборника</w:t>
            </w:r>
            <w:r w:rsidRPr="00CF79E5">
              <w:rPr>
                <w:rFonts w:ascii="Arial" w:hAnsi="Arial" w:cs="Arial"/>
                <w:b/>
                <w:lang w:eastAsia="ru-RU"/>
              </w:rPr>
              <w:t xml:space="preserve"> основных </w:t>
            </w:r>
            <w:r w:rsidR="008B622A" w:rsidRPr="00CF79E5">
              <w:rPr>
                <w:rFonts w:ascii="Arial" w:hAnsi="Arial" w:cs="Arial"/>
                <w:b/>
                <w:lang w:eastAsia="ru-RU"/>
              </w:rPr>
              <w:t>условий</w:t>
            </w:r>
            <w:r w:rsidRPr="00CF79E5">
              <w:rPr>
                <w:rFonts w:ascii="Arial" w:hAnsi="Arial" w:cs="Arial"/>
                <w:b/>
                <w:lang w:val="az-Latn-AZ" w:eastAsia="ru-RU"/>
              </w:rPr>
              <w:t>:</w:t>
            </w:r>
          </w:p>
          <w:p w14:paraId="221D2A56" w14:textId="77777777" w:rsidR="00D0618A" w:rsidRPr="00CF79E5" w:rsidRDefault="00D0618A" w:rsidP="00515C79">
            <w:pPr>
              <w:tabs>
                <w:tab w:val="left" w:pos="252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lang w:eastAsia="ru-RU"/>
              </w:rPr>
            </w:pPr>
          </w:p>
          <w:p w14:paraId="53EDD81E" w14:textId="6AD29C92" w:rsidR="00D0618A" w:rsidRPr="00CF79E5" w:rsidRDefault="00D0618A" w:rsidP="00515C79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lang w:eastAsia="ru-RU"/>
              </w:rPr>
            </w:pPr>
            <w:r w:rsidRPr="00CF79E5">
              <w:rPr>
                <w:rFonts w:ascii="Arial" w:hAnsi="Arial" w:cs="Arial"/>
                <w:lang w:val="az-Latn-AZ" w:eastAsia="ru-RU"/>
              </w:rPr>
              <w:t>Лица</w:t>
            </w:r>
            <w:r w:rsidRPr="00CF79E5">
              <w:rPr>
                <w:rFonts w:ascii="Arial" w:hAnsi="Arial" w:cs="Arial"/>
                <w:lang w:eastAsia="ru-RU"/>
              </w:rPr>
              <w:t>,</w:t>
            </w:r>
            <w:r w:rsidRPr="00CF79E5">
              <w:rPr>
                <w:rFonts w:ascii="Arial" w:hAnsi="Arial" w:cs="Arial"/>
                <w:lang w:val="az-Latn-AZ" w:eastAsia="ru-RU"/>
              </w:rPr>
              <w:t xml:space="preserve"> желающие принять участие в тендере могут получить</w:t>
            </w:r>
            <w:r w:rsidR="00C528FE" w:rsidRPr="00CF79E5">
              <w:rPr>
                <w:rFonts w:ascii="Arial" w:hAnsi="Arial" w:cs="Arial"/>
                <w:lang w:eastAsia="ru-RU"/>
              </w:rPr>
              <w:t xml:space="preserve"> сборник</w:t>
            </w:r>
            <w:r w:rsidRPr="00CF79E5">
              <w:rPr>
                <w:rFonts w:ascii="Arial" w:hAnsi="Arial" w:cs="Arial"/>
                <w:lang w:val="az-Latn-AZ" w:eastAsia="ru-RU"/>
              </w:rPr>
              <w:t xml:space="preserve"> основных </w:t>
            </w:r>
            <w:r w:rsidR="008B622A" w:rsidRPr="00CF79E5">
              <w:rPr>
                <w:rFonts w:ascii="Arial" w:hAnsi="Arial" w:cs="Arial"/>
                <w:lang w:eastAsia="ru-RU"/>
              </w:rPr>
              <w:t>условий</w:t>
            </w:r>
            <w:r w:rsidRPr="00CF79E5">
              <w:rPr>
                <w:rFonts w:ascii="Arial" w:hAnsi="Arial" w:cs="Arial"/>
                <w:lang w:val="az-Latn-AZ" w:eastAsia="ru-RU"/>
              </w:rPr>
              <w:t xml:space="preserve"> от контактного лица </w:t>
            </w:r>
            <w:r w:rsidRPr="00CF79E5">
              <w:rPr>
                <w:rFonts w:ascii="Arial" w:hAnsi="Arial" w:cs="Arial"/>
                <w:lang w:eastAsia="ru-RU"/>
              </w:rPr>
              <w:t>в</w:t>
            </w:r>
            <w:r w:rsidRPr="00CF79E5">
              <w:rPr>
                <w:rFonts w:ascii="Arial" w:hAnsi="Arial" w:cs="Arial"/>
                <w:lang w:val="az-Latn-AZ" w:eastAsia="ru-RU"/>
              </w:rPr>
              <w:t xml:space="preserve"> любой рабочий день с 10:00 до 17:00 после перечисления оплаты на банковский счет ЗАО «Азербайджанские Железные Дороги».</w:t>
            </w:r>
          </w:p>
          <w:p w14:paraId="6688DD8C" w14:textId="77777777" w:rsidR="00D0618A" w:rsidRPr="00CF79E5" w:rsidRDefault="00D0618A" w:rsidP="00515C79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lang w:eastAsia="ru-RU"/>
              </w:rPr>
            </w:pPr>
          </w:p>
          <w:p w14:paraId="2BA83E38" w14:textId="63465B05" w:rsidR="00D0618A" w:rsidRPr="00CF79E5" w:rsidRDefault="00D0618A" w:rsidP="00515C79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lang w:eastAsia="ru-RU"/>
              </w:rPr>
            </w:pPr>
            <w:r w:rsidRPr="00CF79E5">
              <w:rPr>
                <w:rFonts w:ascii="Arial" w:hAnsi="Arial" w:cs="Arial"/>
                <w:b/>
                <w:bCs/>
                <w:lang w:eastAsia="ru-RU"/>
              </w:rPr>
              <w:t>Стоимость участия:</w:t>
            </w:r>
            <w:r w:rsidRPr="00CF79E5">
              <w:rPr>
                <w:rFonts w:ascii="Arial" w:hAnsi="Arial" w:cs="Arial"/>
                <w:lang w:eastAsia="ru-RU"/>
              </w:rPr>
              <w:t xml:space="preserve"> </w:t>
            </w:r>
            <w:r w:rsidR="008D272F">
              <w:rPr>
                <w:rFonts w:ascii="Arial" w:hAnsi="Arial" w:cs="Arial"/>
                <w:lang w:val="az-Latn-AZ" w:eastAsia="ru-RU"/>
              </w:rPr>
              <w:t>600</w:t>
            </w:r>
            <w:r w:rsidRPr="00CF79E5">
              <w:rPr>
                <w:rFonts w:ascii="Arial" w:hAnsi="Arial" w:cs="Arial"/>
                <w:lang w:eastAsia="ru-RU"/>
              </w:rPr>
              <w:t xml:space="preserve"> (</w:t>
            </w:r>
            <w:r w:rsidR="008D272F">
              <w:rPr>
                <w:rFonts w:ascii="Arial" w:hAnsi="Arial" w:cs="Arial"/>
                <w:lang w:eastAsia="ru-RU"/>
              </w:rPr>
              <w:t>шестьсот</w:t>
            </w:r>
            <w:r w:rsidRPr="00CF79E5">
              <w:rPr>
                <w:rFonts w:ascii="Arial" w:hAnsi="Arial" w:cs="Arial"/>
                <w:lang w:eastAsia="ru-RU"/>
              </w:rPr>
              <w:t>) манат (включая НДС).</w:t>
            </w:r>
          </w:p>
          <w:p w14:paraId="7067B592" w14:textId="77777777" w:rsidR="00D0618A" w:rsidRPr="00CF79E5" w:rsidRDefault="00D0618A" w:rsidP="00515C79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lang w:eastAsia="ru-RU"/>
              </w:rPr>
            </w:pPr>
            <w:r w:rsidRPr="00CF79E5">
              <w:rPr>
                <w:rFonts w:ascii="Arial" w:hAnsi="Arial" w:cs="Arial"/>
                <w:lang w:eastAsia="ru-RU"/>
              </w:rPr>
              <w:t>Взнос за участие может быть оплачен в манатах или эквивалентных суммах в долларах США, российских рублях и евро.</w:t>
            </w:r>
          </w:p>
          <w:p w14:paraId="55AD89F7" w14:textId="77777777" w:rsidR="00D0618A" w:rsidRPr="00CF79E5" w:rsidRDefault="00D0618A" w:rsidP="00515C79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jc w:val="both"/>
              <w:rPr>
                <w:rFonts w:ascii="Arial" w:hAnsi="Arial" w:cs="Arial"/>
                <w:lang w:val="az-Latn-AZ" w:eastAsia="ru-RU"/>
              </w:rPr>
            </w:pPr>
          </w:p>
          <w:p w14:paraId="7D92A02B" w14:textId="77777777" w:rsidR="00D0618A" w:rsidRPr="00CF79E5" w:rsidRDefault="00D0618A" w:rsidP="00515C79">
            <w:pPr>
              <w:pStyle w:val="NoSpacing"/>
              <w:spacing w:line="360" w:lineRule="auto"/>
              <w:ind w:firstLine="257"/>
              <w:rPr>
                <w:rFonts w:ascii="Arial" w:hAnsi="Arial" w:cs="Arial"/>
              </w:rPr>
            </w:pPr>
            <w:r w:rsidRPr="00CF79E5">
              <w:rPr>
                <w:rFonts w:ascii="Arial" w:hAnsi="Arial" w:cs="Arial"/>
                <w:lang w:val="az-Latn-AZ"/>
              </w:rPr>
              <w:t xml:space="preserve">Номера счетов: </w:t>
            </w:r>
          </w:p>
          <w:p w14:paraId="7D1790D9" w14:textId="77777777" w:rsidR="00D0618A" w:rsidRPr="00CF79E5" w:rsidRDefault="00D0618A" w:rsidP="00515C79">
            <w:pPr>
              <w:pStyle w:val="NoSpacing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r w:rsidRPr="00CF79E5">
              <w:rPr>
                <w:rFonts w:ascii="Arial" w:hAnsi="Arial" w:cs="Arial"/>
                <w:lang w:val="az-Latn-AZ"/>
              </w:rPr>
              <w:t>AZ57İBAZ38050019449345061205 (AZN)</w:t>
            </w:r>
          </w:p>
          <w:p w14:paraId="0C1CBF29" w14:textId="77777777" w:rsidR="00D0618A" w:rsidRPr="00CF79E5" w:rsidRDefault="00D0618A" w:rsidP="00515C79">
            <w:pPr>
              <w:pStyle w:val="NoSpacing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r w:rsidRPr="00CF79E5">
              <w:rPr>
                <w:rFonts w:ascii="Arial" w:hAnsi="Arial" w:cs="Arial"/>
                <w:lang w:val="az-Latn-AZ"/>
              </w:rPr>
              <w:t>AZ47İBAZ38150018409345061205 (USD)</w:t>
            </w:r>
          </w:p>
          <w:p w14:paraId="45DE31C8" w14:textId="77777777" w:rsidR="00D0618A" w:rsidRPr="00CF79E5" w:rsidRDefault="00D0618A" w:rsidP="00515C79">
            <w:pPr>
              <w:pStyle w:val="NoSpacing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lang w:val="az-Latn-AZ"/>
              </w:rPr>
            </w:pPr>
            <w:r w:rsidRPr="00CF79E5">
              <w:rPr>
                <w:rFonts w:ascii="Arial" w:hAnsi="Arial" w:cs="Arial"/>
                <w:lang w:val="az-Latn-AZ"/>
              </w:rPr>
              <w:t>AZ27IBAZ38150019789345061205 (EUR)</w:t>
            </w:r>
          </w:p>
          <w:p w14:paraId="78288DBC" w14:textId="77777777" w:rsidR="00D0618A" w:rsidRPr="00CF79E5" w:rsidRDefault="00D0618A" w:rsidP="00515C79">
            <w:pPr>
              <w:pStyle w:val="NoSpacing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r w:rsidRPr="00CF79E5">
              <w:rPr>
                <w:rFonts w:ascii="Arial" w:hAnsi="Arial" w:cs="Arial"/>
                <w:lang w:val="az-Latn-AZ"/>
              </w:rPr>
              <w:t>AZ64İBAZ38150018109345061205 (RUR)</w:t>
            </w:r>
          </w:p>
          <w:p w14:paraId="46D25B75" w14:textId="77777777" w:rsidR="00D0618A" w:rsidRPr="00CF79E5" w:rsidRDefault="00D0618A" w:rsidP="00515C79">
            <w:pPr>
              <w:pStyle w:val="NoSpacing"/>
              <w:spacing w:line="360" w:lineRule="auto"/>
              <w:ind w:firstLine="257"/>
              <w:rPr>
                <w:rFonts w:ascii="Arial" w:hAnsi="Arial" w:cs="Arial"/>
              </w:rPr>
            </w:pPr>
            <w:r w:rsidRPr="00CF79E5">
              <w:rPr>
                <w:rFonts w:ascii="Arial" w:hAnsi="Arial" w:cs="Arial"/>
                <w:lang w:val="az-Latn-AZ"/>
              </w:rPr>
              <w:t>ИНН: 9900007721</w:t>
            </w:r>
          </w:p>
          <w:p w14:paraId="0F0B8294" w14:textId="77777777" w:rsidR="00D0618A" w:rsidRPr="00CF79E5" w:rsidRDefault="00D0618A" w:rsidP="00515C79">
            <w:pPr>
              <w:pStyle w:val="NoSpacing"/>
              <w:spacing w:line="360" w:lineRule="auto"/>
              <w:ind w:firstLine="257"/>
              <w:rPr>
                <w:rFonts w:ascii="Arial" w:hAnsi="Arial" w:cs="Arial"/>
                <w:lang w:val="az-Latn-AZ"/>
              </w:rPr>
            </w:pPr>
            <w:r w:rsidRPr="00CF79E5">
              <w:rPr>
                <w:rFonts w:ascii="Arial" w:hAnsi="Arial" w:cs="Arial"/>
                <w:lang w:val="az-Latn-AZ"/>
              </w:rPr>
              <w:t>Банк: Azərbaycan Beynəlxalq Bankı “Nəqliyyat” filialı</w:t>
            </w:r>
          </w:p>
          <w:p w14:paraId="479D30E5" w14:textId="77777777" w:rsidR="00D0618A" w:rsidRPr="00CF79E5" w:rsidRDefault="00D0618A" w:rsidP="00515C79">
            <w:pPr>
              <w:pStyle w:val="NoSpacing"/>
              <w:spacing w:line="360" w:lineRule="auto"/>
              <w:ind w:firstLine="257"/>
              <w:rPr>
                <w:rFonts w:ascii="Arial" w:hAnsi="Arial" w:cs="Arial"/>
                <w:lang w:val="az-Latn-AZ"/>
              </w:rPr>
            </w:pPr>
            <w:r w:rsidRPr="00CF79E5">
              <w:rPr>
                <w:rFonts w:ascii="Arial" w:hAnsi="Arial" w:cs="Arial"/>
              </w:rPr>
              <w:t>Код</w:t>
            </w:r>
            <w:r w:rsidRPr="00CF79E5">
              <w:rPr>
                <w:rFonts w:ascii="Arial" w:hAnsi="Arial" w:cs="Arial"/>
                <w:lang w:val="az-Latn-AZ"/>
              </w:rPr>
              <w:t>: 805711</w:t>
            </w:r>
          </w:p>
          <w:p w14:paraId="7469A5D1" w14:textId="77777777" w:rsidR="00D0618A" w:rsidRPr="00CF79E5" w:rsidRDefault="00D0618A" w:rsidP="00515C79">
            <w:pPr>
              <w:pStyle w:val="NoSpacing"/>
              <w:spacing w:line="360" w:lineRule="auto"/>
              <w:ind w:firstLine="257"/>
              <w:rPr>
                <w:rFonts w:ascii="Arial" w:hAnsi="Arial" w:cs="Arial"/>
                <w:lang w:val="az-Latn-AZ"/>
              </w:rPr>
            </w:pPr>
            <w:r w:rsidRPr="00CF79E5">
              <w:rPr>
                <w:rFonts w:ascii="Arial" w:hAnsi="Arial" w:cs="Arial"/>
              </w:rPr>
              <w:t>ИНН</w:t>
            </w:r>
            <w:r w:rsidRPr="00CF79E5">
              <w:rPr>
                <w:rFonts w:ascii="Arial" w:hAnsi="Arial" w:cs="Arial"/>
                <w:lang w:val="az-Latn-AZ"/>
              </w:rPr>
              <w:t>: 9900001881</w:t>
            </w:r>
          </w:p>
          <w:p w14:paraId="140B40F5" w14:textId="77777777" w:rsidR="00D0618A" w:rsidRPr="00CF79E5" w:rsidRDefault="00D0618A" w:rsidP="00515C79">
            <w:pPr>
              <w:pStyle w:val="NoSpacing"/>
              <w:spacing w:line="360" w:lineRule="auto"/>
              <w:ind w:firstLine="257"/>
              <w:rPr>
                <w:rFonts w:ascii="Arial" w:hAnsi="Arial" w:cs="Arial"/>
                <w:lang w:val="az-Latn-AZ"/>
              </w:rPr>
            </w:pPr>
            <w:r w:rsidRPr="00CF79E5">
              <w:rPr>
                <w:rFonts w:ascii="Arial" w:hAnsi="Arial" w:cs="Arial"/>
              </w:rPr>
              <w:t>Корреспондентский счет</w:t>
            </w:r>
            <w:r w:rsidRPr="00CF79E5">
              <w:rPr>
                <w:rFonts w:ascii="Arial" w:hAnsi="Arial" w:cs="Arial"/>
                <w:lang w:val="az-Latn-AZ"/>
              </w:rPr>
              <w:t>: AZ03NABZ01350100000000002944</w:t>
            </w:r>
          </w:p>
          <w:p w14:paraId="0EC7BE90" w14:textId="77777777" w:rsidR="00D0618A" w:rsidRPr="00CF79E5" w:rsidRDefault="00D0618A" w:rsidP="00515C79">
            <w:pPr>
              <w:pStyle w:val="NoSpacing"/>
              <w:spacing w:line="360" w:lineRule="auto"/>
              <w:ind w:firstLine="257"/>
              <w:rPr>
                <w:rFonts w:ascii="Arial" w:hAnsi="Arial" w:cs="Arial"/>
                <w:lang w:val="az-Latn-AZ"/>
              </w:rPr>
            </w:pPr>
            <w:r w:rsidRPr="00CF79E5">
              <w:rPr>
                <w:rFonts w:ascii="Arial" w:hAnsi="Arial" w:cs="Arial"/>
                <w:lang w:val="az-Latn-AZ"/>
              </w:rPr>
              <w:t>S.W.I.F.T.: İBAZAZ2X</w:t>
            </w:r>
          </w:p>
          <w:p w14:paraId="1FE65FB3" w14:textId="77777777" w:rsidR="00D0618A" w:rsidRPr="00CF79E5" w:rsidRDefault="00D0618A" w:rsidP="00515C79">
            <w:pPr>
              <w:pStyle w:val="NoSpacing"/>
              <w:rPr>
                <w:rFonts w:ascii="Arial" w:hAnsi="Arial" w:cs="Arial"/>
                <w:lang w:val="az-Latn-AZ"/>
              </w:rPr>
            </w:pPr>
          </w:p>
          <w:p w14:paraId="63F21125" w14:textId="77777777" w:rsidR="00D0618A" w:rsidRPr="003A4F79" w:rsidRDefault="00D0618A" w:rsidP="00515C79">
            <w:pPr>
              <w:pStyle w:val="NoSpacing"/>
              <w:ind w:firstLine="257"/>
              <w:rPr>
                <w:rFonts w:ascii="Arial" w:hAnsi="Arial" w:cs="Arial"/>
                <w:u w:val="single"/>
              </w:rPr>
            </w:pPr>
            <w:r w:rsidRPr="003A4F79">
              <w:rPr>
                <w:rFonts w:ascii="Arial" w:hAnsi="Arial" w:cs="Arial"/>
                <w:u w:val="single"/>
              </w:rPr>
              <w:t>Плата за участие не возвращается ни при каких обстоятельствах.</w:t>
            </w:r>
          </w:p>
          <w:bookmarkEnd w:id="1"/>
          <w:p w14:paraId="58889E58" w14:textId="77777777" w:rsidR="00D0618A" w:rsidRPr="00CF79E5" w:rsidRDefault="00D0618A" w:rsidP="00515C79">
            <w:pPr>
              <w:tabs>
                <w:tab w:val="left" w:pos="342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b/>
                <w:lang w:val="az-Latn-AZ" w:eastAsia="ru-RU"/>
              </w:rPr>
            </w:pPr>
          </w:p>
        </w:tc>
      </w:tr>
      <w:tr w:rsidR="00D0618A" w:rsidRPr="00CF79E5" w14:paraId="325733D7" w14:textId="77777777" w:rsidTr="00FB5765">
        <w:trPr>
          <w:trHeight w:val="537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30F27CE" w14:textId="77777777" w:rsidR="00D0618A" w:rsidRPr="00CF79E5" w:rsidRDefault="00D0618A" w:rsidP="00515C7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776C7A7" w14:textId="733DDAB2" w:rsidR="00D0618A" w:rsidRPr="00CF79E5" w:rsidRDefault="00CF4CA0" w:rsidP="00515C79">
            <w:pPr>
              <w:jc w:val="both"/>
              <w:rPr>
                <w:rFonts w:ascii="Arial" w:hAnsi="Arial" w:cs="Arial"/>
                <w:b/>
                <w:lang w:eastAsia="ru-RU"/>
              </w:rPr>
            </w:pPr>
            <w:bookmarkStart w:id="2" w:name="OLE_LINK4"/>
            <w:r>
              <w:rPr>
                <w:rFonts w:ascii="Arial" w:hAnsi="Arial" w:cs="Arial"/>
                <w:b/>
                <w:lang w:eastAsia="ru-RU"/>
              </w:rPr>
              <w:t>З</w:t>
            </w:r>
            <w:r w:rsidRPr="00CF4CA0">
              <w:rPr>
                <w:rFonts w:ascii="Arial" w:hAnsi="Arial" w:cs="Arial"/>
                <w:b/>
                <w:lang w:eastAsia="ru-RU"/>
              </w:rPr>
              <w:t>аявител</w:t>
            </w:r>
            <w:r>
              <w:rPr>
                <w:rFonts w:ascii="Arial" w:hAnsi="Arial" w:cs="Arial"/>
                <w:b/>
                <w:lang w:eastAsia="ru-RU"/>
              </w:rPr>
              <w:t>и</w:t>
            </w:r>
            <w:r w:rsidRPr="00CF4CA0">
              <w:rPr>
                <w:rFonts w:ascii="Arial" w:hAnsi="Arial" w:cs="Arial"/>
                <w:b/>
                <w:lang w:eastAsia="ru-RU"/>
              </w:rPr>
              <w:t xml:space="preserve"> (участник</w:t>
            </w:r>
            <w:r>
              <w:rPr>
                <w:rFonts w:ascii="Arial" w:hAnsi="Arial" w:cs="Arial"/>
                <w:b/>
                <w:lang w:eastAsia="ru-RU"/>
              </w:rPr>
              <w:t>и</w:t>
            </w:r>
            <w:r w:rsidRPr="00CF4CA0">
              <w:rPr>
                <w:rFonts w:ascii="Arial" w:hAnsi="Arial" w:cs="Arial"/>
                <w:b/>
                <w:lang w:eastAsia="ru-RU"/>
              </w:rPr>
              <w:t>)</w:t>
            </w:r>
            <w:r w:rsidR="00D0618A" w:rsidRPr="00CF79E5">
              <w:rPr>
                <w:rFonts w:ascii="Arial" w:hAnsi="Arial" w:cs="Arial"/>
                <w:b/>
                <w:lang w:val="az-Latn-AZ" w:eastAsia="ru-RU"/>
              </w:rPr>
              <w:t xml:space="preserve">, получившие </w:t>
            </w:r>
            <w:r w:rsidR="00C528FE" w:rsidRPr="00CF79E5">
              <w:rPr>
                <w:rFonts w:ascii="Arial" w:hAnsi="Arial" w:cs="Arial"/>
                <w:b/>
                <w:lang w:eastAsia="ru-RU"/>
              </w:rPr>
              <w:t>сборник</w:t>
            </w:r>
            <w:r w:rsidR="00D0618A" w:rsidRPr="00CF79E5">
              <w:rPr>
                <w:rFonts w:ascii="Arial" w:hAnsi="Arial" w:cs="Arial"/>
                <w:b/>
                <w:lang w:val="az-Latn-AZ" w:eastAsia="ru-RU"/>
              </w:rPr>
              <w:t xml:space="preserve"> основных </w:t>
            </w:r>
            <w:r w:rsidR="008B622A" w:rsidRPr="00CF79E5">
              <w:rPr>
                <w:rFonts w:ascii="Arial" w:hAnsi="Arial" w:cs="Arial"/>
                <w:b/>
                <w:lang w:eastAsia="ru-RU"/>
              </w:rPr>
              <w:t>условий</w:t>
            </w:r>
            <w:r w:rsidR="00D0618A" w:rsidRPr="00CF79E5">
              <w:rPr>
                <w:rFonts w:ascii="Arial" w:hAnsi="Arial" w:cs="Arial"/>
                <w:b/>
                <w:lang w:val="az-Latn-AZ" w:eastAsia="ru-RU"/>
              </w:rPr>
              <w:t>, должны представить следующие первичные документы:</w:t>
            </w:r>
          </w:p>
          <w:p w14:paraId="32D625E3" w14:textId="77777777" w:rsidR="00D0618A" w:rsidRPr="00CF79E5" w:rsidRDefault="00D0618A" w:rsidP="00515C7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CF79E5">
              <w:rPr>
                <w:rFonts w:ascii="Arial" w:hAnsi="Arial" w:cs="Arial"/>
                <w:i/>
                <w:iCs/>
                <w:color w:val="000000" w:themeColor="text1"/>
                <w:lang w:val="az-Latn-AZ"/>
              </w:rPr>
              <w:t>финансовый отчет по итогам последнего года (отчет о прибылях и убытках);</w:t>
            </w:r>
          </w:p>
          <w:p w14:paraId="5C785599" w14:textId="77777777" w:rsidR="00D0618A" w:rsidRPr="00CF79E5" w:rsidRDefault="00D0618A" w:rsidP="00515C7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color w:val="000000" w:themeColor="text1"/>
                <w:lang w:val="az-Latn-AZ"/>
              </w:rPr>
            </w:pPr>
            <w:r w:rsidRPr="00CF79E5">
              <w:rPr>
                <w:rFonts w:ascii="Arial" w:hAnsi="Arial" w:cs="Arial"/>
                <w:i/>
                <w:iCs/>
                <w:color w:val="000000" w:themeColor="text1"/>
              </w:rPr>
              <w:t>документ, подтверждающий отсутствие просроченных обязательств по налогам и другим обязательным платежам на территории Азербайджанской Республики, а также информацию о товарообороте, количестве сотрудников и среднемесячной заработной плате, и подтверждение того, что вы не являетесь рискованным налогоплательщиком;</w:t>
            </w:r>
          </w:p>
          <w:p w14:paraId="0F78AA26" w14:textId="3DD893F6" w:rsidR="00D0618A" w:rsidRPr="00CF79E5" w:rsidRDefault="00D0618A" w:rsidP="00515C7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color w:val="000000" w:themeColor="text1"/>
                <w:lang w:val="az-Latn-AZ"/>
              </w:rPr>
            </w:pPr>
            <w:r w:rsidRPr="00CF79E5">
              <w:rPr>
                <w:rFonts w:ascii="Arial" w:hAnsi="Arial" w:cs="Arial"/>
                <w:i/>
                <w:iCs/>
                <w:color w:val="000000" w:themeColor="text1"/>
              </w:rPr>
              <w:t xml:space="preserve">справка, выданная банком о финансовом состоянии </w:t>
            </w:r>
            <w:r w:rsidR="00CF4CA0">
              <w:rPr>
                <w:rFonts w:ascii="Arial" w:hAnsi="Arial" w:cs="Arial"/>
                <w:i/>
                <w:iCs/>
                <w:color w:val="000000" w:themeColor="text1"/>
              </w:rPr>
              <w:t>з</w:t>
            </w:r>
            <w:r w:rsidR="00CF4CA0" w:rsidRPr="00CF4CA0">
              <w:rPr>
                <w:rFonts w:ascii="Arial" w:hAnsi="Arial" w:cs="Arial"/>
                <w:i/>
                <w:iCs/>
                <w:color w:val="000000" w:themeColor="text1"/>
              </w:rPr>
              <w:t>аявител</w:t>
            </w:r>
            <w:r w:rsidR="00CF4CA0">
              <w:rPr>
                <w:rFonts w:ascii="Arial" w:hAnsi="Arial" w:cs="Arial"/>
                <w:i/>
                <w:iCs/>
                <w:color w:val="000000" w:themeColor="text1"/>
              </w:rPr>
              <w:t>я</w:t>
            </w:r>
            <w:r w:rsidR="00CF4CA0" w:rsidRPr="00CF4CA0">
              <w:rPr>
                <w:rFonts w:ascii="Arial" w:hAnsi="Arial" w:cs="Arial"/>
                <w:i/>
                <w:iCs/>
                <w:color w:val="000000" w:themeColor="text1"/>
              </w:rPr>
              <w:t xml:space="preserve"> (участник</w:t>
            </w:r>
            <w:r w:rsidR="00CF4CA0">
              <w:rPr>
                <w:rFonts w:ascii="Arial" w:hAnsi="Arial" w:cs="Arial"/>
                <w:i/>
                <w:iCs/>
                <w:color w:val="000000" w:themeColor="text1"/>
              </w:rPr>
              <w:t>а</w:t>
            </w:r>
            <w:r w:rsidR="00CF4CA0" w:rsidRPr="00CF4CA0">
              <w:rPr>
                <w:rFonts w:ascii="Arial" w:hAnsi="Arial" w:cs="Arial"/>
                <w:i/>
                <w:iCs/>
                <w:color w:val="000000" w:themeColor="text1"/>
              </w:rPr>
              <w:t xml:space="preserve">), </w:t>
            </w:r>
            <w:r w:rsidRPr="00CF79E5">
              <w:rPr>
                <w:rFonts w:ascii="Arial" w:hAnsi="Arial" w:cs="Arial"/>
                <w:i/>
                <w:iCs/>
                <w:color w:val="000000" w:themeColor="text1"/>
              </w:rPr>
              <w:t>за последний год (если он действовал в течение меньшего периода времени, то за весь период его деятельности);</w:t>
            </w:r>
          </w:p>
          <w:p w14:paraId="232425EF" w14:textId="0FDDBC13" w:rsidR="00D0618A" w:rsidRPr="00CF79E5" w:rsidRDefault="00D0618A" w:rsidP="00515C7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CF79E5">
              <w:rPr>
                <w:rFonts w:ascii="Arial" w:hAnsi="Arial" w:cs="Arial"/>
                <w:i/>
                <w:iCs/>
                <w:color w:val="000000" w:themeColor="text1"/>
                <w:lang w:val="az-Latn-AZ"/>
              </w:rPr>
              <w:t xml:space="preserve">сведения об аналогичных договорах, заключенных </w:t>
            </w:r>
            <w:r w:rsidR="00CF4CA0">
              <w:rPr>
                <w:rFonts w:ascii="Arial" w:hAnsi="Arial" w:cs="Arial"/>
                <w:i/>
                <w:iCs/>
                <w:color w:val="000000" w:themeColor="text1"/>
              </w:rPr>
              <w:t>з</w:t>
            </w:r>
            <w:r w:rsidR="00CF4CA0" w:rsidRPr="00CF4CA0">
              <w:rPr>
                <w:rFonts w:ascii="Arial" w:hAnsi="Arial" w:cs="Arial"/>
                <w:i/>
                <w:iCs/>
                <w:color w:val="000000" w:themeColor="text1"/>
              </w:rPr>
              <w:t>аявител</w:t>
            </w:r>
            <w:r w:rsidR="00CF4CA0">
              <w:rPr>
                <w:rFonts w:ascii="Arial" w:hAnsi="Arial" w:cs="Arial"/>
                <w:i/>
                <w:iCs/>
                <w:color w:val="000000" w:themeColor="text1"/>
              </w:rPr>
              <w:t xml:space="preserve">ем </w:t>
            </w:r>
            <w:r w:rsidRPr="00CF79E5">
              <w:rPr>
                <w:rFonts w:ascii="Arial" w:hAnsi="Arial" w:cs="Arial"/>
                <w:i/>
                <w:iCs/>
                <w:color w:val="000000" w:themeColor="text1"/>
                <w:lang w:val="az-Latn-AZ"/>
              </w:rPr>
              <w:t xml:space="preserve">в течение последних 3 (трех) лет (если </w:t>
            </w:r>
            <w:r w:rsidRPr="00CF79E5">
              <w:rPr>
                <w:rFonts w:ascii="Arial" w:hAnsi="Arial" w:cs="Arial"/>
                <w:i/>
                <w:iCs/>
                <w:color w:val="000000" w:themeColor="text1"/>
              </w:rPr>
              <w:t>срок существования компании меньше</w:t>
            </w:r>
            <w:r w:rsidRPr="00CF79E5">
              <w:rPr>
                <w:rFonts w:ascii="Arial" w:hAnsi="Arial" w:cs="Arial"/>
                <w:i/>
                <w:iCs/>
                <w:color w:val="000000" w:themeColor="text1"/>
                <w:lang w:val="az-Latn-AZ"/>
              </w:rPr>
              <w:t>,</w:t>
            </w:r>
            <w:r w:rsidRPr="00CF79E5">
              <w:rPr>
                <w:rFonts w:ascii="Arial" w:hAnsi="Arial" w:cs="Arial"/>
                <w:i/>
                <w:iCs/>
                <w:color w:val="000000" w:themeColor="text1"/>
              </w:rPr>
              <w:t xml:space="preserve"> то</w:t>
            </w:r>
            <w:r w:rsidRPr="00CF79E5">
              <w:rPr>
                <w:rFonts w:ascii="Arial" w:hAnsi="Arial" w:cs="Arial"/>
                <w:i/>
                <w:iCs/>
                <w:color w:val="000000" w:themeColor="text1"/>
                <w:lang w:val="az-Latn-AZ"/>
              </w:rPr>
              <w:t xml:space="preserve"> </w:t>
            </w:r>
            <w:r w:rsidRPr="00CF79E5">
              <w:rPr>
                <w:rFonts w:ascii="Arial" w:hAnsi="Arial" w:cs="Arial"/>
                <w:i/>
                <w:iCs/>
                <w:color w:val="000000" w:themeColor="text1"/>
              </w:rPr>
              <w:t>за весь срок деятельности</w:t>
            </w:r>
            <w:r w:rsidRPr="00CF79E5">
              <w:rPr>
                <w:rFonts w:ascii="Arial" w:hAnsi="Arial" w:cs="Arial"/>
                <w:i/>
                <w:iCs/>
                <w:color w:val="000000" w:themeColor="text1"/>
                <w:lang w:val="az-Latn-AZ"/>
              </w:rPr>
              <w:t>);</w:t>
            </w:r>
          </w:p>
          <w:p w14:paraId="3CD00928" w14:textId="5161E491" w:rsidR="00D0618A" w:rsidRPr="00CF79E5" w:rsidRDefault="00D0618A" w:rsidP="00515C7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CF79E5">
              <w:rPr>
                <w:rFonts w:ascii="Arial" w:hAnsi="Arial" w:cs="Arial"/>
                <w:i/>
                <w:iCs/>
                <w:color w:val="000000" w:themeColor="text1"/>
              </w:rPr>
              <w:t xml:space="preserve">документы, подтверждающие правовой статус </w:t>
            </w:r>
            <w:r w:rsidR="00CF4CA0">
              <w:rPr>
                <w:rFonts w:ascii="Arial" w:hAnsi="Arial" w:cs="Arial"/>
                <w:i/>
                <w:iCs/>
                <w:color w:val="000000" w:themeColor="text1"/>
              </w:rPr>
              <w:t>з</w:t>
            </w:r>
            <w:r w:rsidR="00CF4CA0" w:rsidRPr="00CF4CA0">
              <w:rPr>
                <w:rFonts w:ascii="Arial" w:hAnsi="Arial" w:cs="Arial"/>
                <w:i/>
                <w:iCs/>
                <w:color w:val="000000" w:themeColor="text1"/>
              </w:rPr>
              <w:t>аявител</w:t>
            </w:r>
            <w:r w:rsidR="00CF4CA0">
              <w:rPr>
                <w:rFonts w:ascii="Arial" w:hAnsi="Arial" w:cs="Arial"/>
                <w:i/>
                <w:iCs/>
                <w:color w:val="000000" w:themeColor="text1"/>
              </w:rPr>
              <w:t>я</w:t>
            </w:r>
            <w:r w:rsidRPr="00CF79E5">
              <w:rPr>
                <w:rFonts w:ascii="Arial" w:hAnsi="Arial" w:cs="Arial"/>
                <w:i/>
                <w:iCs/>
                <w:color w:val="000000" w:themeColor="text1"/>
              </w:rPr>
              <w:t>: устав, выписка из реестра и копия налогового свидетельства;</w:t>
            </w:r>
          </w:p>
          <w:p w14:paraId="13FC1A60" w14:textId="2FD37397" w:rsidR="00D0618A" w:rsidRPr="00CF79E5" w:rsidRDefault="00D0618A" w:rsidP="00515C7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CF79E5">
              <w:rPr>
                <w:rFonts w:ascii="Arial" w:hAnsi="Arial" w:cs="Arial"/>
                <w:i/>
                <w:iCs/>
                <w:color w:val="000000" w:themeColor="text1"/>
              </w:rPr>
              <w:t xml:space="preserve">юридический адрес </w:t>
            </w:r>
            <w:r w:rsidR="00CF4CA0">
              <w:rPr>
                <w:rFonts w:ascii="Arial" w:hAnsi="Arial" w:cs="Arial"/>
                <w:i/>
                <w:iCs/>
                <w:color w:val="000000" w:themeColor="text1"/>
              </w:rPr>
              <w:t xml:space="preserve">участника </w:t>
            </w:r>
            <w:r w:rsidRPr="00CF79E5">
              <w:rPr>
                <w:rFonts w:ascii="Arial" w:hAnsi="Arial" w:cs="Arial"/>
                <w:i/>
                <w:iCs/>
                <w:color w:val="000000" w:themeColor="text1"/>
              </w:rPr>
              <w:t>и банковские реквизиты.</w:t>
            </w:r>
          </w:p>
          <w:p w14:paraId="498C9C5B" w14:textId="0DDD0121" w:rsidR="00FB5765" w:rsidRPr="00BB1F2F" w:rsidRDefault="00D0618A" w:rsidP="00FB5765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u w:val="single"/>
              </w:rPr>
            </w:pPr>
            <w:r w:rsidRPr="00BB1F2F">
              <w:rPr>
                <w:rFonts w:ascii="Arial" w:hAnsi="Arial" w:cs="Arial"/>
                <w:i/>
                <w:iCs/>
                <w:color w:val="000000" w:themeColor="text1"/>
                <w:u w:val="single"/>
              </w:rPr>
              <w:lastRenderedPageBreak/>
              <w:t xml:space="preserve">Вышеуказанные документы необходимо предоставить по адресу, указанному в объявлении, до </w:t>
            </w:r>
            <w:r w:rsidR="00A46D7E">
              <w:rPr>
                <w:rFonts w:ascii="Arial" w:hAnsi="Arial" w:cs="Arial"/>
                <w:i/>
                <w:iCs/>
                <w:color w:val="000000" w:themeColor="text1"/>
                <w:u w:val="single"/>
              </w:rPr>
              <w:t>«</w:t>
            </w:r>
            <w:r w:rsidR="008D272F">
              <w:rPr>
                <w:rFonts w:ascii="Arial" w:hAnsi="Arial" w:cs="Arial"/>
                <w:i/>
                <w:iCs/>
                <w:color w:val="000000" w:themeColor="text1"/>
                <w:u w:val="single"/>
              </w:rPr>
              <w:t>29</w:t>
            </w:r>
            <w:r w:rsidR="00A46D7E">
              <w:rPr>
                <w:rFonts w:ascii="Arial" w:hAnsi="Arial" w:cs="Arial"/>
                <w:i/>
                <w:iCs/>
                <w:color w:val="000000" w:themeColor="text1"/>
                <w:u w:val="single"/>
              </w:rPr>
              <w:t>»</w:t>
            </w:r>
            <w:r w:rsidRPr="00BB1F2F">
              <w:rPr>
                <w:rFonts w:ascii="Arial" w:hAnsi="Arial" w:cs="Arial"/>
                <w:i/>
                <w:iCs/>
                <w:color w:val="000000" w:themeColor="text1"/>
                <w:u w:val="single"/>
              </w:rPr>
              <w:t xml:space="preserve"> </w:t>
            </w:r>
            <w:r w:rsidR="008D272F">
              <w:rPr>
                <w:rFonts w:ascii="Arial" w:hAnsi="Arial" w:cs="Arial"/>
                <w:i/>
                <w:iCs/>
                <w:color w:val="000000" w:themeColor="text1"/>
                <w:u w:val="single"/>
              </w:rPr>
              <w:t>декабря</w:t>
            </w:r>
            <w:r w:rsidRPr="00BB1F2F">
              <w:rPr>
                <w:rFonts w:ascii="Arial" w:hAnsi="Arial" w:cs="Arial"/>
                <w:i/>
                <w:iCs/>
                <w:color w:val="000000" w:themeColor="text1"/>
                <w:u w:val="single"/>
              </w:rPr>
              <w:t xml:space="preserve"> 2024 года до 1</w:t>
            </w:r>
            <w:r w:rsidR="0092633D">
              <w:rPr>
                <w:rFonts w:ascii="Arial" w:hAnsi="Arial" w:cs="Arial"/>
                <w:i/>
                <w:iCs/>
                <w:color w:val="000000" w:themeColor="text1"/>
                <w:u w:val="single"/>
              </w:rPr>
              <w:t>8</w:t>
            </w:r>
            <w:r w:rsidRPr="00BB1F2F">
              <w:rPr>
                <w:rFonts w:ascii="Arial" w:hAnsi="Arial" w:cs="Arial"/>
                <w:i/>
                <w:iCs/>
                <w:color w:val="000000" w:themeColor="text1"/>
                <w:u w:val="single"/>
              </w:rPr>
              <w:t>:00.</w:t>
            </w:r>
            <w:bookmarkEnd w:id="2"/>
          </w:p>
        </w:tc>
      </w:tr>
      <w:tr w:rsidR="00D0618A" w:rsidRPr="00CF79E5" w14:paraId="4F603603" w14:textId="77777777" w:rsidTr="00515C79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66C7E58" w14:textId="77777777" w:rsidR="00D0618A" w:rsidRPr="00CF79E5" w:rsidRDefault="00D0618A" w:rsidP="00515C7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lang w:val="az-Latn-AZ" w:eastAsia="ru-RU"/>
              </w:rPr>
            </w:pPr>
            <w:bookmarkStart w:id="3" w:name="_Hlk169866861"/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B37DB80" w14:textId="6A63F593" w:rsidR="00D0618A" w:rsidRPr="00CF79E5" w:rsidRDefault="00D0618A" w:rsidP="00515C79">
            <w:pPr>
              <w:spacing w:after="0" w:line="240" w:lineRule="auto"/>
              <w:ind w:left="115"/>
              <w:jc w:val="both"/>
              <w:rPr>
                <w:rFonts w:ascii="Arial" w:hAnsi="Arial" w:cs="Arial"/>
                <w:b/>
                <w:lang w:val="az-Latn-AZ"/>
              </w:rPr>
            </w:pPr>
            <w:bookmarkStart w:id="4" w:name="OLE_LINK7"/>
            <w:r w:rsidRPr="00CF79E5">
              <w:rPr>
                <w:rFonts w:ascii="Arial" w:hAnsi="Arial" w:cs="Arial"/>
                <w:b/>
                <w:lang w:val="az-Latn-AZ"/>
              </w:rPr>
              <w:t>Требования к пред</w:t>
            </w:r>
            <w:r w:rsidR="00F635CB" w:rsidRPr="00CF79E5">
              <w:rPr>
                <w:rFonts w:ascii="Arial" w:hAnsi="Arial" w:cs="Arial"/>
                <w:b/>
              </w:rPr>
              <w:t>о</w:t>
            </w:r>
            <w:r w:rsidRPr="00CF79E5">
              <w:rPr>
                <w:rFonts w:ascii="Arial" w:hAnsi="Arial" w:cs="Arial"/>
                <w:b/>
                <w:lang w:val="az-Latn-AZ"/>
              </w:rPr>
              <w:t>ставлению тендерного предложения следующие:</w:t>
            </w:r>
          </w:p>
          <w:p w14:paraId="48EC75B2" w14:textId="77777777" w:rsidR="00D0618A" w:rsidRPr="00CF79E5" w:rsidRDefault="00D0618A" w:rsidP="00515C79">
            <w:pPr>
              <w:spacing w:after="0" w:line="240" w:lineRule="auto"/>
              <w:ind w:left="115"/>
              <w:jc w:val="both"/>
              <w:rPr>
                <w:rFonts w:ascii="Arial" w:hAnsi="Arial" w:cs="Arial"/>
                <w:b/>
              </w:rPr>
            </w:pPr>
          </w:p>
          <w:p w14:paraId="326C1059" w14:textId="057248FB" w:rsidR="00D0618A" w:rsidRPr="00CF79E5" w:rsidRDefault="00D0618A" w:rsidP="00515C7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  <w:r w:rsidRPr="00CF79E5">
              <w:rPr>
                <w:rFonts w:ascii="Arial" w:hAnsi="Arial" w:cs="Arial"/>
                <w:lang w:val="az-Latn-AZ"/>
              </w:rPr>
              <w:t xml:space="preserve">тендерное предложение (должно </w:t>
            </w:r>
            <w:r w:rsidRPr="00CF79E5">
              <w:rPr>
                <w:rFonts w:ascii="Arial" w:hAnsi="Arial" w:cs="Arial"/>
              </w:rPr>
              <w:t>быть действительным</w:t>
            </w:r>
            <w:r w:rsidRPr="00CF79E5">
              <w:rPr>
                <w:rFonts w:ascii="Arial" w:hAnsi="Arial" w:cs="Arial"/>
                <w:lang w:val="az-Latn-AZ"/>
              </w:rPr>
              <w:t xml:space="preserve"> не менее 4</w:t>
            </w:r>
            <w:r w:rsidR="00030463">
              <w:rPr>
                <w:rFonts w:ascii="Arial" w:hAnsi="Arial" w:cs="Arial"/>
              </w:rPr>
              <w:t>5</w:t>
            </w:r>
            <w:r w:rsidR="0021667E">
              <w:rPr>
                <w:rFonts w:ascii="Arial" w:hAnsi="Arial" w:cs="Arial"/>
              </w:rPr>
              <w:t xml:space="preserve"> (сорока</w:t>
            </w:r>
            <w:r w:rsidR="00030463">
              <w:rPr>
                <w:rFonts w:ascii="Arial" w:hAnsi="Arial" w:cs="Arial"/>
              </w:rPr>
              <w:t xml:space="preserve"> пяти</w:t>
            </w:r>
            <w:r w:rsidR="0021667E">
              <w:rPr>
                <w:rFonts w:ascii="Arial" w:hAnsi="Arial" w:cs="Arial"/>
              </w:rPr>
              <w:t>)</w:t>
            </w:r>
            <w:r w:rsidRPr="00CF79E5">
              <w:rPr>
                <w:rFonts w:ascii="Arial" w:hAnsi="Arial" w:cs="Arial"/>
                <w:lang w:val="az-Latn-AZ"/>
              </w:rPr>
              <w:t xml:space="preserve"> банковских дней с момента </w:t>
            </w:r>
            <w:r w:rsidRPr="00CF79E5">
              <w:rPr>
                <w:rFonts w:ascii="Arial" w:hAnsi="Arial" w:cs="Arial"/>
              </w:rPr>
              <w:t>вскрытия</w:t>
            </w:r>
            <w:r w:rsidRPr="00CF79E5">
              <w:rPr>
                <w:rFonts w:ascii="Arial" w:hAnsi="Arial" w:cs="Arial"/>
                <w:lang w:val="az-Latn-AZ"/>
              </w:rPr>
              <w:t xml:space="preserve"> конвертов);</w:t>
            </w:r>
          </w:p>
          <w:p w14:paraId="20E47D42" w14:textId="77777777" w:rsidR="00D0618A" w:rsidRPr="00CF79E5" w:rsidRDefault="00D0618A" w:rsidP="00515C79">
            <w:pPr>
              <w:spacing w:after="0" w:line="240" w:lineRule="auto"/>
              <w:ind w:left="115"/>
              <w:jc w:val="both"/>
              <w:rPr>
                <w:rFonts w:ascii="Arial" w:hAnsi="Arial" w:cs="Arial"/>
              </w:rPr>
            </w:pPr>
          </w:p>
          <w:p w14:paraId="78A6211E" w14:textId="68EAF17A" w:rsidR="00D0618A" w:rsidRPr="00CF79E5" w:rsidRDefault="00D0618A" w:rsidP="00515C79">
            <w:pPr>
              <w:spacing w:after="0" w:line="240" w:lineRule="auto"/>
              <w:ind w:left="115"/>
              <w:jc w:val="both"/>
              <w:rPr>
                <w:rFonts w:ascii="Arial" w:hAnsi="Arial" w:cs="Arial"/>
              </w:rPr>
            </w:pPr>
            <w:r w:rsidRPr="00CF79E5">
              <w:rPr>
                <w:rFonts w:ascii="Arial" w:hAnsi="Arial" w:cs="Arial"/>
                <w:lang w:val="az-Latn-AZ"/>
              </w:rPr>
              <w:t>Тендерное предложение должн</w:t>
            </w:r>
            <w:r w:rsidR="00F635CB" w:rsidRPr="00CF79E5">
              <w:rPr>
                <w:rFonts w:ascii="Arial" w:hAnsi="Arial" w:cs="Arial"/>
              </w:rPr>
              <w:t>о</w:t>
            </w:r>
            <w:r w:rsidRPr="00CF79E5">
              <w:rPr>
                <w:rFonts w:ascii="Arial" w:hAnsi="Arial" w:cs="Arial"/>
                <w:lang w:val="az-Latn-AZ"/>
              </w:rPr>
              <w:t xml:space="preserve"> быть представлен</w:t>
            </w:r>
            <w:r w:rsidR="00F635CB" w:rsidRPr="00CF79E5">
              <w:rPr>
                <w:rFonts w:ascii="Arial" w:hAnsi="Arial" w:cs="Arial"/>
              </w:rPr>
              <w:t>о</w:t>
            </w:r>
            <w:r w:rsidRPr="00CF79E5">
              <w:rPr>
                <w:rFonts w:ascii="Arial" w:hAnsi="Arial" w:cs="Arial"/>
                <w:lang w:val="az-Latn-AZ"/>
              </w:rPr>
              <w:t xml:space="preserve"> в запечатанном конверте в 2 (двух) экземплярах (оригинал и копия) </w:t>
            </w:r>
            <w:r w:rsidRPr="00A46D7E">
              <w:rPr>
                <w:rFonts w:ascii="Arial" w:hAnsi="Arial" w:cs="Arial"/>
                <w:i/>
                <w:iCs/>
                <w:u w:val="single"/>
                <w:lang w:val="az-Latn-AZ"/>
              </w:rPr>
              <w:t>до 1</w:t>
            </w:r>
            <w:r w:rsidR="00030463">
              <w:rPr>
                <w:rFonts w:ascii="Arial" w:hAnsi="Arial" w:cs="Arial"/>
                <w:i/>
                <w:iCs/>
                <w:u w:val="single"/>
              </w:rPr>
              <w:t>1</w:t>
            </w:r>
            <w:r w:rsidRPr="00A46D7E">
              <w:rPr>
                <w:rFonts w:ascii="Arial" w:hAnsi="Arial" w:cs="Arial"/>
                <w:i/>
                <w:iCs/>
                <w:u w:val="single"/>
                <w:lang w:val="az-Latn-AZ"/>
              </w:rPr>
              <w:t xml:space="preserve">:00 </w:t>
            </w:r>
            <w:r w:rsidR="00AC0063" w:rsidRPr="00A46D7E">
              <w:rPr>
                <w:rFonts w:ascii="Arial" w:hAnsi="Arial" w:cs="Arial"/>
                <w:i/>
                <w:iCs/>
                <w:u w:val="single"/>
              </w:rPr>
              <w:t>«</w:t>
            </w:r>
            <w:r w:rsidR="001A76DF" w:rsidRPr="00A46D7E">
              <w:rPr>
                <w:rFonts w:ascii="Arial" w:hAnsi="Arial" w:cs="Arial"/>
                <w:i/>
                <w:iCs/>
                <w:u w:val="single"/>
              </w:rPr>
              <w:t>0</w:t>
            </w:r>
            <w:r w:rsidR="00A46D7E" w:rsidRPr="00A46D7E">
              <w:rPr>
                <w:rFonts w:ascii="Arial" w:hAnsi="Arial" w:cs="Arial"/>
                <w:i/>
                <w:iCs/>
                <w:u w:val="single"/>
              </w:rPr>
              <w:t>6</w:t>
            </w:r>
            <w:r w:rsidR="00AC0063" w:rsidRPr="00A46D7E">
              <w:rPr>
                <w:rFonts w:ascii="Arial" w:hAnsi="Arial" w:cs="Arial"/>
                <w:i/>
                <w:iCs/>
                <w:u w:val="single"/>
              </w:rPr>
              <w:t>»</w:t>
            </w:r>
            <w:r w:rsidRPr="00A46D7E">
              <w:rPr>
                <w:rFonts w:ascii="Arial" w:hAnsi="Arial" w:cs="Arial"/>
                <w:i/>
                <w:iCs/>
                <w:u w:val="single"/>
                <w:lang w:val="az-Latn-AZ"/>
              </w:rPr>
              <w:t xml:space="preserve"> </w:t>
            </w:r>
            <w:r w:rsidR="008B5B4B">
              <w:rPr>
                <w:rFonts w:ascii="Arial" w:hAnsi="Arial" w:cs="Arial"/>
                <w:i/>
                <w:iCs/>
                <w:u w:val="single"/>
              </w:rPr>
              <w:t>января</w:t>
            </w:r>
            <w:r w:rsidR="001A76DF" w:rsidRPr="00A46D7E">
              <w:rPr>
                <w:rFonts w:ascii="Arial" w:hAnsi="Arial" w:cs="Arial"/>
                <w:i/>
                <w:iCs/>
                <w:u w:val="single"/>
              </w:rPr>
              <w:t xml:space="preserve"> 202</w:t>
            </w:r>
            <w:r w:rsidR="008B5B4B">
              <w:rPr>
                <w:rFonts w:ascii="Arial" w:hAnsi="Arial" w:cs="Arial"/>
                <w:i/>
                <w:iCs/>
                <w:u w:val="single"/>
              </w:rPr>
              <w:t>5</w:t>
            </w:r>
            <w:r w:rsidRPr="00A46D7E">
              <w:rPr>
                <w:rFonts w:ascii="Arial" w:hAnsi="Arial" w:cs="Arial"/>
                <w:i/>
                <w:iCs/>
                <w:u w:val="single"/>
                <w:lang w:val="az-Latn-AZ"/>
              </w:rPr>
              <w:t xml:space="preserve"> года</w:t>
            </w:r>
            <w:r w:rsidRPr="00CF79E5">
              <w:rPr>
                <w:rFonts w:ascii="Arial" w:hAnsi="Arial" w:cs="Arial"/>
                <w:lang w:val="az-Latn-AZ"/>
              </w:rPr>
              <w:t xml:space="preserve"> по адресу, указанному в объявлении. </w:t>
            </w:r>
          </w:p>
          <w:p w14:paraId="18517B6E" w14:textId="77777777" w:rsidR="00D0618A" w:rsidRPr="00CF79E5" w:rsidRDefault="00D0618A" w:rsidP="00515C79">
            <w:pPr>
              <w:spacing w:after="0" w:line="240" w:lineRule="auto"/>
              <w:ind w:left="115"/>
              <w:jc w:val="both"/>
              <w:rPr>
                <w:rFonts w:ascii="Arial" w:hAnsi="Arial" w:cs="Arial"/>
              </w:rPr>
            </w:pPr>
            <w:r w:rsidRPr="00CF79E5">
              <w:rPr>
                <w:rFonts w:ascii="Arial" w:hAnsi="Arial" w:cs="Arial"/>
                <w:lang w:val="az-Latn-AZ"/>
              </w:rPr>
              <w:t>Конверты, отправленные позже указанного времени, будут возвращены без вскрытия.</w:t>
            </w:r>
            <w:bookmarkEnd w:id="4"/>
          </w:p>
          <w:p w14:paraId="08F8E46F" w14:textId="77777777" w:rsidR="00D0618A" w:rsidRPr="00CF79E5" w:rsidRDefault="00D0618A" w:rsidP="00515C79">
            <w:pPr>
              <w:spacing w:after="0" w:line="240" w:lineRule="auto"/>
              <w:ind w:left="115"/>
              <w:jc w:val="both"/>
              <w:rPr>
                <w:rFonts w:ascii="Arial" w:hAnsi="Arial" w:cs="Arial"/>
              </w:rPr>
            </w:pPr>
          </w:p>
        </w:tc>
      </w:tr>
      <w:tr w:rsidR="00D0618A" w:rsidRPr="00CF79E5" w14:paraId="0787CD8B" w14:textId="77777777" w:rsidTr="00515C79">
        <w:trPr>
          <w:trHeight w:val="1733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904FA11" w14:textId="77777777" w:rsidR="00D0618A" w:rsidRPr="00CF79E5" w:rsidRDefault="00D0618A" w:rsidP="00515C7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lang w:val="az-Latn-AZ" w:eastAsia="ru-RU"/>
              </w:rPr>
            </w:pPr>
            <w:bookmarkStart w:id="5" w:name="_Hlk169867158"/>
            <w:bookmarkEnd w:id="3"/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EFA2403" w14:textId="77777777" w:rsidR="00D0618A" w:rsidRPr="00CF79E5" w:rsidRDefault="00D0618A" w:rsidP="00515C79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lang w:val="az-Latn-AZ" w:eastAsia="ru-RU"/>
              </w:rPr>
            </w:pPr>
            <w:bookmarkStart w:id="6" w:name="OLE_LINK8"/>
            <w:bookmarkStart w:id="7" w:name="OLE_LINK20"/>
            <w:r w:rsidRPr="00CF79E5">
              <w:rPr>
                <w:rFonts w:ascii="Arial" w:hAnsi="Arial" w:cs="Arial"/>
                <w:b/>
                <w:lang w:val="az-Latn-AZ" w:eastAsia="ru-RU"/>
              </w:rPr>
              <w:t>Информация о применяемых правилах и исключительном праве ЗАО “Азербайджанские железные дороги”:</w:t>
            </w:r>
          </w:p>
          <w:bookmarkEnd w:id="6"/>
          <w:p w14:paraId="2D4445A8" w14:textId="77777777" w:rsidR="00D0618A" w:rsidRPr="00CF79E5" w:rsidRDefault="00D0618A" w:rsidP="00515C79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115"/>
                <w:tab w:val="left" w:pos="432"/>
              </w:tabs>
              <w:spacing w:before="120" w:after="120" w:line="240" w:lineRule="auto"/>
              <w:ind w:left="115" w:firstLine="0"/>
              <w:jc w:val="both"/>
              <w:rPr>
                <w:rFonts w:ascii="Arial" w:hAnsi="Arial" w:cs="Arial"/>
                <w:lang w:val="az-Latn-AZ" w:eastAsia="ru-RU"/>
              </w:rPr>
            </w:pPr>
            <w:r w:rsidRPr="00CF79E5">
              <w:rPr>
                <w:rFonts w:ascii="Arial" w:hAnsi="Arial" w:cs="Arial"/>
                <w:lang w:val="az-Latn-AZ" w:eastAsia="ru-RU"/>
              </w:rPr>
              <w:t>тендер проводится в соответствии с утвержденным приказом №2/2024 «Правила организации и управления закупками ЗАО «Азербайджанские Железные Дороги» от 16 февраля 2024 года;</w:t>
            </w:r>
          </w:p>
          <w:p w14:paraId="2F310B35" w14:textId="49AE4302" w:rsidR="00D0618A" w:rsidRPr="00CF79E5" w:rsidRDefault="00D0618A" w:rsidP="00515C79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115"/>
                <w:tab w:val="left" w:pos="432"/>
              </w:tabs>
              <w:spacing w:before="120" w:after="120" w:line="240" w:lineRule="auto"/>
              <w:ind w:left="115" w:firstLine="0"/>
              <w:jc w:val="both"/>
              <w:rPr>
                <w:rFonts w:ascii="Arial" w:hAnsi="Arial" w:cs="Arial"/>
                <w:lang w:val="az-Latn-AZ" w:eastAsia="ru-RU"/>
              </w:rPr>
            </w:pPr>
            <w:r w:rsidRPr="00CF79E5">
              <w:rPr>
                <w:rFonts w:ascii="Arial" w:hAnsi="Arial" w:cs="Arial"/>
                <w:lang w:eastAsia="ru-RU"/>
              </w:rPr>
              <w:t xml:space="preserve">в соответствии с правилами, </w:t>
            </w:r>
            <w:r w:rsidR="0025301D">
              <w:rPr>
                <w:rFonts w:ascii="Arial" w:hAnsi="Arial" w:cs="Arial"/>
                <w:lang w:eastAsia="ru-RU"/>
              </w:rPr>
              <w:t>З</w:t>
            </w:r>
            <w:r w:rsidRPr="00CF79E5">
              <w:rPr>
                <w:rFonts w:ascii="Arial" w:hAnsi="Arial" w:cs="Arial"/>
                <w:lang w:eastAsia="ru-RU"/>
              </w:rPr>
              <w:t>акупочная комиссия имеет право отклонить все предложения и отменить тендер.</w:t>
            </w:r>
            <w:bookmarkEnd w:id="7"/>
          </w:p>
        </w:tc>
      </w:tr>
      <w:bookmarkEnd w:id="5"/>
      <w:tr w:rsidR="00D0618A" w:rsidRPr="00CF79E5" w14:paraId="73721CCF" w14:textId="77777777" w:rsidTr="00515C79">
        <w:trPr>
          <w:trHeight w:val="109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FE50670" w14:textId="77777777" w:rsidR="00D0618A" w:rsidRPr="00CF79E5" w:rsidRDefault="00D0618A" w:rsidP="00515C7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034F8B1" w14:textId="77777777" w:rsidR="00D0618A" w:rsidRPr="00CF79E5" w:rsidRDefault="00D0618A" w:rsidP="00515C79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lang w:val="az-Latn-AZ" w:eastAsia="ru-RU"/>
              </w:rPr>
            </w:pPr>
            <w:bookmarkStart w:id="8" w:name="OLE_LINK21"/>
            <w:r w:rsidRPr="00CF79E5">
              <w:rPr>
                <w:rFonts w:ascii="Arial" w:hAnsi="Arial" w:cs="Arial"/>
                <w:b/>
                <w:lang w:val="az-Latn-AZ" w:eastAsia="ru-RU"/>
              </w:rPr>
              <w:t>Адрес:</w:t>
            </w:r>
          </w:p>
          <w:p w14:paraId="5B355778" w14:textId="26610F89" w:rsidR="00D0618A" w:rsidRPr="00CF79E5" w:rsidRDefault="00D0618A" w:rsidP="00515C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F79E5">
              <w:rPr>
                <w:rFonts w:ascii="Arial" w:hAnsi="Arial" w:cs="Arial"/>
                <w:lang w:val="az-Latn-AZ" w:eastAsia="ru-RU"/>
              </w:rPr>
              <w:t xml:space="preserve">   </w:t>
            </w:r>
            <w:r w:rsidRPr="00CF79E5">
              <w:rPr>
                <w:rFonts w:ascii="Arial" w:hAnsi="Arial" w:cs="Arial"/>
                <w:color w:val="000000"/>
                <w:lang w:val="az-Latn-AZ"/>
              </w:rPr>
              <w:t>город Баку, Насиминский р-он, Дилара Алиева, 230</w:t>
            </w:r>
            <w:r w:rsidRPr="00CF79E5">
              <w:rPr>
                <w:rFonts w:ascii="Arial" w:hAnsi="Arial" w:cs="Arial"/>
                <w:lang w:val="az-Latn-AZ" w:eastAsia="ru-RU"/>
              </w:rPr>
              <w:t xml:space="preserve"> </w:t>
            </w:r>
            <w:r w:rsidRPr="00CF79E5">
              <w:rPr>
                <w:rFonts w:ascii="Arial" w:hAnsi="Arial" w:cs="Arial"/>
                <w:color w:val="000000"/>
                <w:lang w:val="az-Latn-AZ"/>
              </w:rPr>
              <w:t xml:space="preserve">, </w:t>
            </w:r>
            <w:bookmarkStart w:id="9" w:name="OLE_LINK9"/>
            <w:r w:rsidRPr="00CF79E5">
              <w:rPr>
                <w:rFonts w:ascii="Arial" w:hAnsi="Arial" w:cs="Arial"/>
                <w:color w:val="000000"/>
                <w:lang w:val="az-Latn-AZ"/>
              </w:rPr>
              <w:t>ЗАО «Азербайджанские</w:t>
            </w:r>
            <w:r w:rsidRPr="00CF79E5">
              <w:rPr>
                <w:rFonts w:ascii="Arial" w:hAnsi="Arial" w:cs="Arial"/>
                <w:color w:val="000000"/>
              </w:rPr>
              <w:t xml:space="preserve"> Железные Дороги», Департамент снабжения, Отдел </w:t>
            </w:r>
            <w:r w:rsidRPr="00A46D7E">
              <w:rPr>
                <w:rFonts w:ascii="Arial" w:hAnsi="Arial" w:cs="Arial"/>
                <w:color w:val="000000"/>
              </w:rPr>
              <w:t>закупок,</w:t>
            </w:r>
            <w:bookmarkEnd w:id="9"/>
            <w:r w:rsidRPr="00A46D7E">
              <w:rPr>
                <w:rFonts w:ascii="Arial" w:hAnsi="Arial" w:cs="Arial"/>
                <w:color w:val="000000"/>
              </w:rPr>
              <w:t xml:space="preserve"> комната 16</w:t>
            </w:r>
            <w:r w:rsidR="009149CE" w:rsidRPr="00A46D7E">
              <w:rPr>
                <w:rFonts w:ascii="Arial" w:hAnsi="Arial" w:cs="Arial"/>
                <w:color w:val="000000"/>
              </w:rPr>
              <w:t>7</w:t>
            </w:r>
            <w:r w:rsidRPr="00A46D7E">
              <w:rPr>
                <w:rFonts w:ascii="Arial" w:hAnsi="Arial" w:cs="Arial"/>
                <w:color w:val="000000"/>
              </w:rPr>
              <w:t>.</w:t>
            </w:r>
          </w:p>
          <w:bookmarkEnd w:id="8"/>
          <w:p w14:paraId="28698723" w14:textId="77777777" w:rsidR="00D0618A" w:rsidRPr="00CF79E5" w:rsidRDefault="00D0618A" w:rsidP="00515C79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lang w:val="az-Latn-AZ" w:eastAsia="ru-RU"/>
              </w:rPr>
            </w:pPr>
          </w:p>
        </w:tc>
      </w:tr>
      <w:tr w:rsidR="00D0618A" w:rsidRPr="00CF79E5" w14:paraId="3AB92793" w14:textId="77777777" w:rsidTr="00515C79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BC81BE5" w14:textId="77777777" w:rsidR="00D0618A" w:rsidRPr="00CF79E5" w:rsidRDefault="00D0618A" w:rsidP="00515C7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6E31335" w14:textId="77777777" w:rsidR="00D0618A" w:rsidRPr="00CF79E5" w:rsidRDefault="00D0618A" w:rsidP="00515C79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lang w:val="az-Latn-AZ" w:eastAsia="ru-RU"/>
              </w:rPr>
            </w:pPr>
            <w:r w:rsidRPr="00CF79E5">
              <w:rPr>
                <w:rFonts w:ascii="Arial" w:hAnsi="Arial" w:cs="Arial"/>
                <w:b/>
                <w:lang w:eastAsia="ru-RU"/>
              </w:rPr>
              <w:t>Контактное лицо</w:t>
            </w:r>
            <w:r w:rsidRPr="00CF79E5">
              <w:rPr>
                <w:rFonts w:ascii="Arial" w:hAnsi="Arial" w:cs="Arial"/>
                <w:b/>
                <w:lang w:val="az-Latn-AZ" w:eastAsia="ru-RU"/>
              </w:rPr>
              <w:t>:</w:t>
            </w:r>
          </w:p>
          <w:p w14:paraId="1064AB34" w14:textId="238EBD73" w:rsidR="00D0618A" w:rsidRPr="00A46D7E" w:rsidRDefault="009149CE" w:rsidP="00515C79">
            <w:pPr>
              <w:tabs>
                <w:tab w:val="left" w:pos="261"/>
              </w:tabs>
              <w:spacing w:after="0" w:line="240" w:lineRule="auto"/>
              <w:ind w:firstLine="115"/>
              <w:jc w:val="both"/>
              <w:rPr>
                <w:rFonts w:ascii="Arial" w:hAnsi="Arial" w:cs="Arial"/>
                <w:lang w:eastAsia="ru-RU"/>
              </w:rPr>
            </w:pPr>
            <w:r w:rsidRPr="00A46D7E">
              <w:rPr>
                <w:rFonts w:ascii="Arial" w:hAnsi="Arial" w:cs="Arial"/>
                <w:lang w:eastAsia="ru-RU"/>
              </w:rPr>
              <w:t>Руслан Алиев</w:t>
            </w:r>
          </w:p>
          <w:p w14:paraId="0108A04B" w14:textId="77777777" w:rsidR="00D0618A" w:rsidRPr="00A46D7E" w:rsidRDefault="00D0618A" w:rsidP="00515C79">
            <w:pPr>
              <w:tabs>
                <w:tab w:val="left" w:pos="261"/>
              </w:tabs>
              <w:spacing w:after="0" w:line="240" w:lineRule="auto"/>
              <w:ind w:firstLine="115"/>
              <w:jc w:val="both"/>
              <w:rPr>
                <w:rFonts w:ascii="Arial" w:hAnsi="Arial" w:cs="Arial"/>
                <w:lang w:val="az-Latn-AZ" w:eastAsia="ru-RU"/>
              </w:rPr>
            </w:pPr>
          </w:p>
          <w:p w14:paraId="3C841382" w14:textId="77777777" w:rsidR="008B5B4B" w:rsidRDefault="00D0618A" w:rsidP="00515C79">
            <w:pPr>
              <w:tabs>
                <w:tab w:val="left" w:pos="261"/>
              </w:tabs>
              <w:spacing w:after="0" w:line="240" w:lineRule="auto"/>
              <w:ind w:firstLine="115"/>
              <w:jc w:val="both"/>
              <w:rPr>
                <w:rFonts w:ascii="Arial" w:hAnsi="Arial" w:cs="Arial"/>
                <w:lang w:eastAsia="ru-RU"/>
              </w:rPr>
            </w:pPr>
            <w:r w:rsidRPr="00A46D7E">
              <w:rPr>
                <w:rFonts w:ascii="Arial" w:hAnsi="Arial" w:cs="Arial"/>
                <w:color w:val="000000"/>
                <w:lang w:val="az-Latn-AZ"/>
              </w:rPr>
              <w:t>ЗАО «Азербайджанские</w:t>
            </w:r>
            <w:r w:rsidRPr="00A46D7E">
              <w:rPr>
                <w:rFonts w:ascii="Arial" w:hAnsi="Arial" w:cs="Arial"/>
                <w:color w:val="000000"/>
              </w:rPr>
              <w:t xml:space="preserve"> Железные Дороги», Департамент снабжения, Отдел закупок;</w:t>
            </w:r>
            <w:r w:rsidRPr="00A46D7E">
              <w:rPr>
                <w:rFonts w:ascii="Arial" w:hAnsi="Arial" w:cs="Arial"/>
                <w:lang w:val="az-Latn-AZ" w:eastAsia="ru-RU"/>
              </w:rPr>
              <w:t xml:space="preserve"> </w:t>
            </w:r>
          </w:p>
          <w:p w14:paraId="42FA0BC7" w14:textId="183ECE7B" w:rsidR="00D0618A" w:rsidRPr="00A46D7E" w:rsidRDefault="00A46D7E" w:rsidP="00515C79">
            <w:pPr>
              <w:tabs>
                <w:tab w:val="left" w:pos="261"/>
              </w:tabs>
              <w:spacing w:after="0" w:line="240" w:lineRule="auto"/>
              <w:ind w:firstLine="115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ведущий </w:t>
            </w:r>
            <w:r w:rsidR="00D0618A" w:rsidRPr="00A46D7E">
              <w:rPr>
                <w:rFonts w:ascii="Arial" w:hAnsi="Arial" w:cs="Arial"/>
                <w:lang w:eastAsia="ru-RU"/>
              </w:rPr>
              <w:t>специалист</w:t>
            </w:r>
          </w:p>
          <w:p w14:paraId="0DA2A36B" w14:textId="77777777" w:rsidR="00D0618A" w:rsidRPr="00A46D7E" w:rsidRDefault="00D0618A" w:rsidP="00515C79">
            <w:pPr>
              <w:tabs>
                <w:tab w:val="left" w:pos="261"/>
              </w:tabs>
              <w:spacing w:after="0" w:line="240" w:lineRule="auto"/>
              <w:ind w:firstLine="115"/>
              <w:jc w:val="both"/>
              <w:rPr>
                <w:rFonts w:ascii="Arial" w:hAnsi="Arial" w:cs="Arial"/>
                <w:lang w:val="az-Latn-AZ" w:eastAsia="ru-RU"/>
              </w:rPr>
            </w:pPr>
          </w:p>
          <w:p w14:paraId="336401CF" w14:textId="3220AB7E" w:rsidR="00D0618A" w:rsidRPr="00A46D7E" w:rsidRDefault="00D0618A" w:rsidP="00515C79">
            <w:pPr>
              <w:spacing w:after="0" w:line="240" w:lineRule="auto"/>
              <w:ind w:firstLine="115"/>
              <w:rPr>
                <w:rFonts w:ascii="Arial" w:hAnsi="Arial" w:cs="Arial"/>
              </w:rPr>
            </w:pPr>
            <w:r w:rsidRPr="00A46D7E">
              <w:rPr>
                <w:rFonts w:ascii="Arial" w:hAnsi="Arial" w:cs="Arial"/>
              </w:rPr>
              <w:t>Номер телефона</w:t>
            </w:r>
            <w:r w:rsidRPr="00A46D7E">
              <w:rPr>
                <w:rFonts w:ascii="Arial" w:hAnsi="Arial" w:cs="Arial"/>
                <w:lang w:val="az-Latn-AZ"/>
              </w:rPr>
              <w:t xml:space="preserve">: </w:t>
            </w:r>
            <w:r w:rsidRPr="00A46D7E">
              <w:rPr>
                <w:rFonts w:ascii="Arial" w:hAnsi="Arial" w:cs="Arial"/>
                <w:color w:val="000000" w:themeColor="text1"/>
                <w:lang w:val="az-Latn-AZ"/>
              </w:rPr>
              <w:t>+</w:t>
            </w:r>
            <w:r w:rsidRPr="00A46D7E">
              <w:rPr>
                <w:rFonts w:ascii="Arial" w:hAnsi="Arial" w:cs="Arial"/>
                <w:color w:val="000000"/>
              </w:rPr>
              <w:t>994 12 499-4</w:t>
            </w:r>
            <w:r w:rsidR="009149CE" w:rsidRPr="00A46D7E">
              <w:rPr>
                <w:rFonts w:ascii="Arial" w:hAnsi="Arial" w:cs="Arial"/>
                <w:color w:val="000000"/>
              </w:rPr>
              <w:t>2</w:t>
            </w:r>
            <w:r w:rsidRPr="00A46D7E">
              <w:rPr>
                <w:rFonts w:ascii="Arial" w:hAnsi="Arial" w:cs="Arial"/>
                <w:color w:val="000000"/>
              </w:rPr>
              <w:t>-</w:t>
            </w:r>
            <w:r w:rsidR="009149CE" w:rsidRPr="00A46D7E">
              <w:rPr>
                <w:rFonts w:ascii="Arial" w:hAnsi="Arial" w:cs="Arial"/>
                <w:color w:val="000000"/>
              </w:rPr>
              <w:t>62</w:t>
            </w:r>
            <w:r w:rsidRPr="00A46D7E">
              <w:rPr>
                <w:rFonts w:ascii="Arial" w:hAnsi="Arial" w:cs="Arial"/>
                <w:color w:val="000000"/>
              </w:rPr>
              <w:t xml:space="preserve"> (офисный) / +994 </w:t>
            </w:r>
            <w:r w:rsidR="00A023D2" w:rsidRPr="00A46D7E">
              <w:rPr>
                <w:rFonts w:ascii="Arial" w:hAnsi="Arial" w:cs="Arial"/>
                <w:color w:val="000000"/>
              </w:rPr>
              <w:t>77 322 48 34</w:t>
            </w:r>
            <w:r w:rsidRPr="00A46D7E">
              <w:rPr>
                <w:rFonts w:ascii="Arial" w:hAnsi="Arial" w:cs="Arial"/>
                <w:color w:val="000000"/>
              </w:rPr>
              <w:t xml:space="preserve"> (мобильный)</w:t>
            </w:r>
          </w:p>
          <w:p w14:paraId="1EA6360C" w14:textId="77777777" w:rsidR="00D0618A" w:rsidRPr="00A46D7E" w:rsidRDefault="00D0618A" w:rsidP="00515C79">
            <w:pPr>
              <w:spacing w:after="0" w:line="240" w:lineRule="auto"/>
              <w:ind w:firstLine="115"/>
              <w:rPr>
                <w:rFonts w:ascii="Arial" w:hAnsi="Arial" w:cs="Arial"/>
                <w:lang w:val="az-Latn-AZ"/>
              </w:rPr>
            </w:pPr>
          </w:p>
          <w:p w14:paraId="697427A6" w14:textId="074D26B5" w:rsidR="00D0618A" w:rsidRPr="00CF79E5" w:rsidRDefault="00D0618A" w:rsidP="00515C79">
            <w:pPr>
              <w:tabs>
                <w:tab w:val="left" w:pos="261"/>
              </w:tabs>
              <w:spacing w:after="0" w:line="240" w:lineRule="auto"/>
              <w:ind w:firstLine="115"/>
              <w:rPr>
                <w:rFonts w:ascii="Arial" w:hAnsi="Arial" w:cs="Arial"/>
              </w:rPr>
            </w:pPr>
            <w:r w:rsidRPr="00A46D7E">
              <w:rPr>
                <w:rFonts w:ascii="Arial" w:hAnsi="Arial" w:cs="Arial"/>
                <w:lang w:val="az-Latn-AZ"/>
              </w:rPr>
              <w:t>e-mail</w:t>
            </w:r>
            <w:r w:rsidRPr="00A46D7E">
              <w:rPr>
                <w:rFonts w:ascii="Arial" w:hAnsi="Arial" w:cs="Arial"/>
                <w:color w:val="000000" w:themeColor="text1"/>
                <w:lang w:val="az-Latn-AZ"/>
              </w:rPr>
              <w:t xml:space="preserve">: </w:t>
            </w:r>
            <w:proofErr w:type="spellStart"/>
            <w:r w:rsidR="009149CE" w:rsidRPr="00A46D7E">
              <w:rPr>
                <w:rFonts w:ascii="Arial" w:hAnsi="Arial" w:cs="Arial"/>
                <w:color w:val="000000"/>
                <w:lang w:val="fr-FR"/>
              </w:rPr>
              <w:t>ruslan</w:t>
            </w:r>
            <w:proofErr w:type="spellEnd"/>
            <w:r w:rsidR="009149CE" w:rsidRPr="00A46D7E">
              <w:rPr>
                <w:rFonts w:ascii="Arial" w:hAnsi="Arial" w:cs="Arial"/>
                <w:color w:val="000000"/>
              </w:rPr>
              <w:t>.</w:t>
            </w:r>
            <w:proofErr w:type="spellStart"/>
            <w:r w:rsidR="009149CE" w:rsidRPr="00A46D7E">
              <w:rPr>
                <w:rFonts w:ascii="Arial" w:hAnsi="Arial" w:cs="Arial"/>
                <w:color w:val="000000"/>
                <w:lang w:val="fr-FR"/>
              </w:rPr>
              <w:t>eliyev</w:t>
            </w:r>
            <w:proofErr w:type="spellEnd"/>
            <w:r w:rsidR="009149CE" w:rsidRPr="00A46D7E">
              <w:rPr>
                <w:rFonts w:ascii="Arial" w:hAnsi="Arial" w:cs="Arial"/>
                <w:color w:val="000000"/>
              </w:rPr>
              <w:t>@</w:t>
            </w:r>
            <w:proofErr w:type="spellStart"/>
            <w:r w:rsidR="009149CE" w:rsidRPr="00A46D7E">
              <w:rPr>
                <w:rFonts w:ascii="Arial" w:hAnsi="Arial" w:cs="Arial"/>
                <w:color w:val="000000"/>
                <w:lang w:val="fr-FR"/>
              </w:rPr>
              <w:t>ady</w:t>
            </w:r>
            <w:proofErr w:type="spellEnd"/>
            <w:r w:rsidR="009149CE" w:rsidRPr="00A46D7E">
              <w:rPr>
                <w:rFonts w:ascii="Arial" w:hAnsi="Arial" w:cs="Arial"/>
                <w:color w:val="000000"/>
              </w:rPr>
              <w:t>.</w:t>
            </w:r>
            <w:proofErr w:type="spellStart"/>
            <w:r w:rsidR="009149CE" w:rsidRPr="00A46D7E">
              <w:rPr>
                <w:rFonts w:ascii="Arial" w:hAnsi="Arial" w:cs="Arial"/>
                <w:color w:val="000000"/>
                <w:lang w:val="fr-FR"/>
              </w:rPr>
              <w:t>az</w:t>
            </w:r>
            <w:proofErr w:type="spellEnd"/>
          </w:p>
          <w:p w14:paraId="2821FB79" w14:textId="77777777" w:rsidR="00D0618A" w:rsidRPr="00CF79E5" w:rsidRDefault="00D0618A" w:rsidP="00515C79">
            <w:pPr>
              <w:tabs>
                <w:tab w:val="left" w:pos="261"/>
              </w:tabs>
              <w:spacing w:after="0" w:line="240" w:lineRule="auto"/>
              <w:ind w:firstLine="115"/>
              <w:rPr>
                <w:rFonts w:ascii="Arial" w:hAnsi="Arial" w:cs="Arial"/>
                <w:lang w:val="az-Latn-AZ"/>
              </w:rPr>
            </w:pPr>
          </w:p>
        </w:tc>
      </w:tr>
      <w:tr w:rsidR="00D0618A" w:rsidRPr="00CF79E5" w14:paraId="5439E61E" w14:textId="77777777" w:rsidTr="00515C79">
        <w:trPr>
          <w:trHeight w:val="1103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C300B57" w14:textId="77777777" w:rsidR="00D0618A" w:rsidRPr="00CF79E5" w:rsidRDefault="00D0618A" w:rsidP="00515C7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A2FF9C0" w14:textId="77777777" w:rsidR="00D0618A" w:rsidRPr="00CF79E5" w:rsidRDefault="00D0618A" w:rsidP="00515C79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lang w:eastAsia="ru-RU"/>
              </w:rPr>
            </w:pPr>
            <w:bookmarkStart w:id="10" w:name="OLE_LINK10"/>
            <w:bookmarkStart w:id="11" w:name="OLE_LINK22"/>
            <w:r w:rsidRPr="00CF79E5">
              <w:rPr>
                <w:rFonts w:ascii="Arial" w:hAnsi="Arial" w:cs="Arial"/>
                <w:b/>
                <w:lang w:val="az-Latn-AZ" w:eastAsia="ru-RU"/>
              </w:rPr>
              <w:t>Дата, время и место вскрытия конвертов с предложениями:</w:t>
            </w:r>
          </w:p>
          <w:p w14:paraId="6D8CF903" w14:textId="5FF00A00" w:rsidR="00D0618A" w:rsidRPr="00E83C12" w:rsidRDefault="00D0618A" w:rsidP="00515C79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i/>
                <w:iCs/>
                <w:u w:val="single"/>
                <w:lang w:eastAsia="ru-RU"/>
              </w:rPr>
            </w:pPr>
            <w:r w:rsidRPr="00E83C12">
              <w:rPr>
                <w:rFonts w:ascii="Arial" w:hAnsi="Arial" w:cs="Arial"/>
                <w:i/>
                <w:iCs/>
                <w:u w:val="single"/>
                <w:lang w:val="az-Latn-AZ" w:eastAsia="ru-RU"/>
              </w:rPr>
              <w:t xml:space="preserve">Конверты будут вскрыты </w:t>
            </w:r>
            <w:r w:rsidR="003C6613" w:rsidRPr="008B5B4B"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  <w:t>«0</w:t>
            </w:r>
            <w:r w:rsidR="008B5B4B" w:rsidRPr="008B5B4B"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  <w:t>6</w:t>
            </w:r>
            <w:r w:rsidR="003C6613" w:rsidRPr="008B5B4B"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  <w:t xml:space="preserve">» </w:t>
            </w:r>
            <w:r w:rsidR="008B5B4B" w:rsidRPr="008B5B4B"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  <w:t>января</w:t>
            </w:r>
            <w:r w:rsidRPr="008B5B4B">
              <w:rPr>
                <w:rFonts w:ascii="Arial" w:hAnsi="Arial" w:cs="Arial"/>
                <w:b/>
                <w:bCs/>
                <w:i/>
                <w:iCs/>
                <w:u w:val="single"/>
                <w:lang w:val="az-Latn-AZ" w:eastAsia="ru-RU"/>
              </w:rPr>
              <w:t xml:space="preserve"> 202</w:t>
            </w:r>
            <w:r w:rsidR="008B5B4B" w:rsidRPr="008B5B4B"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  <w:t>5</w:t>
            </w:r>
            <w:r w:rsidRPr="008B5B4B">
              <w:rPr>
                <w:rFonts w:ascii="Arial" w:hAnsi="Arial" w:cs="Arial"/>
                <w:b/>
                <w:bCs/>
                <w:i/>
                <w:iCs/>
                <w:u w:val="single"/>
                <w:lang w:val="az-Latn-AZ" w:eastAsia="ru-RU"/>
              </w:rPr>
              <w:t xml:space="preserve"> года в 15:00 по бакинскому времени</w:t>
            </w:r>
            <w:r w:rsidRPr="00E83C12">
              <w:rPr>
                <w:rFonts w:ascii="Arial" w:hAnsi="Arial" w:cs="Arial"/>
                <w:i/>
                <w:iCs/>
                <w:u w:val="single"/>
                <w:lang w:val="az-Latn-AZ" w:eastAsia="ru-RU"/>
              </w:rPr>
              <w:t>, по адресу Дил</w:t>
            </w:r>
            <w:r w:rsidRPr="00E83C12">
              <w:rPr>
                <w:rFonts w:ascii="Arial" w:hAnsi="Arial" w:cs="Arial"/>
                <w:i/>
                <w:iCs/>
                <w:u w:val="single"/>
                <w:lang w:eastAsia="ru-RU"/>
              </w:rPr>
              <w:t>а</w:t>
            </w:r>
            <w:r w:rsidRPr="00E83C12">
              <w:rPr>
                <w:rFonts w:ascii="Arial" w:hAnsi="Arial" w:cs="Arial"/>
                <w:i/>
                <w:iCs/>
                <w:u w:val="single"/>
                <w:lang w:val="az-Latn-AZ" w:eastAsia="ru-RU"/>
              </w:rPr>
              <w:t>ра Алиева, 230, Насиминский район, город Баку</w:t>
            </w:r>
            <w:bookmarkEnd w:id="10"/>
            <w:r w:rsidRPr="00E83C12">
              <w:rPr>
                <w:rFonts w:ascii="Arial" w:hAnsi="Arial" w:cs="Arial"/>
                <w:i/>
                <w:iCs/>
                <w:u w:val="single"/>
                <w:lang w:eastAsia="ru-RU"/>
              </w:rPr>
              <w:t>.</w:t>
            </w:r>
            <w:bookmarkEnd w:id="11"/>
          </w:p>
        </w:tc>
      </w:tr>
      <w:tr w:rsidR="00D0618A" w:rsidRPr="00CF79E5" w14:paraId="5E7AC850" w14:textId="77777777" w:rsidTr="00515C79">
        <w:trPr>
          <w:trHeight w:val="187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4C3DFAD1" w14:textId="77777777" w:rsidR="00D0618A" w:rsidRPr="00CF79E5" w:rsidRDefault="00D0618A" w:rsidP="00515C7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0CC0FAD" w14:textId="77777777" w:rsidR="00D0618A" w:rsidRPr="00CF79E5" w:rsidRDefault="00D0618A" w:rsidP="00515C79">
            <w:pPr>
              <w:ind w:firstLine="115"/>
              <w:jc w:val="both"/>
              <w:rPr>
                <w:rFonts w:ascii="Arial" w:hAnsi="Arial" w:cs="Arial"/>
                <w:b/>
                <w:lang w:val="az-Latn-AZ"/>
              </w:rPr>
            </w:pPr>
            <w:r w:rsidRPr="00CF79E5">
              <w:rPr>
                <w:rFonts w:ascii="Arial" w:hAnsi="Arial" w:cs="Arial"/>
                <w:b/>
                <w:lang w:val="az-Latn-AZ"/>
              </w:rPr>
              <w:t>При оценке предложений предпочтение отдается следующим критериям:</w:t>
            </w:r>
          </w:p>
          <w:p w14:paraId="2D515BA3" w14:textId="7CCDA4A5" w:rsidR="00D0618A" w:rsidRPr="00E83C12" w:rsidRDefault="00D0618A" w:rsidP="005C1E9C">
            <w:pPr>
              <w:ind w:firstLine="115"/>
              <w:jc w:val="both"/>
              <w:rPr>
                <w:rFonts w:ascii="Arial" w:hAnsi="Arial" w:cs="Arial"/>
                <w:lang w:val="az-Latn-AZ" w:eastAsia="ru-RU"/>
              </w:rPr>
            </w:pPr>
            <w:r w:rsidRPr="00E83C12">
              <w:rPr>
                <w:rFonts w:ascii="Arial" w:hAnsi="Arial" w:cs="Arial"/>
                <w:lang w:val="az-Latn-AZ" w:eastAsia="ru-RU"/>
              </w:rPr>
              <w:t>- низкая цена;</w:t>
            </w:r>
          </w:p>
          <w:p w14:paraId="307CC8DF" w14:textId="7AFC0896" w:rsidR="007C4154" w:rsidRDefault="007C4154" w:rsidP="007C4154">
            <w:pPr>
              <w:ind w:firstLine="115"/>
              <w:jc w:val="both"/>
              <w:rPr>
                <w:rFonts w:ascii="Arial" w:hAnsi="Arial" w:cs="Arial"/>
                <w:lang w:eastAsia="ru-RU"/>
              </w:rPr>
            </w:pPr>
            <w:r w:rsidRPr="00E83C12">
              <w:rPr>
                <w:rFonts w:ascii="Arial" w:hAnsi="Arial" w:cs="Arial"/>
                <w:lang w:val="az-Latn-AZ" w:eastAsia="ru-RU"/>
              </w:rPr>
              <w:t xml:space="preserve">- </w:t>
            </w:r>
            <w:r w:rsidR="008B5B4B" w:rsidRPr="00E83C12">
              <w:rPr>
                <w:rFonts w:ascii="Arial" w:hAnsi="Arial" w:cs="Arial"/>
                <w:lang w:val="az-Latn-AZ" w:eastAsia="ru-RU"/>
              </w:rPr>
              <w:t>срок</w:t>
            </w:r>
            <w:r w:rsidR="008B5B4B" w:rsidRPr="00E83C12">
              <w:rPr>
                <w:rFonts w:ascii="Arial" w:hAnsi="Arial" w:cs="Arial"/>
                <w:lang w:eastAsia="ru-RU"/>
              </w:rPr>
              <w:t>и</w:t>
            </w:r>
            <w:r w:rsidR="008B5B4B" w:rsidRPr="00E83C12">
              <w:rPr>
                <w:rFonts w:ascii="Arial" w:hAnsi="Arial" w:cs="Arial"/>
                <w:lang w:val="az-Latn-AZ" w:eastAsia="ru-RU"/>
              </w:rPr>
              <w:t xml:space="preserve"> доставки товар</w:t>
            </w:r>
            <w:proofErr w:type="spellStart"/>
            <w:r w:rsidR="008B5B4B" w:rsidRPr="00E83C12">
              <w:rPr>
                <w:rFonts w:ascii="Arial" w:hAnsi="Arial" w:cs="Arial"/>
                <w:lang w:eastAsia="ru-RU"/>
              </w:rPr>
              <w:t>ов</w:t>
            </w:r>
            <w:proofErr w:type="spellEnd"/>
            <w:r w:rsidRPr="00E83C12">
              <w:rPr>
                <w:rFonts w:ascii="Arial" w:hAnsi="Arial" w:cs="Arial"/>
                <w:lang w:val="az-Latn-AZ" w:eastAsia="ru-RU"/>
              </w:rPr>
              <w:t>;</w:t>
            </w:r>
          </w:p>
          <w:p w14:paraId="6E874472" w14:textId="4C4D34B1" w:rsidR="008B5B4B" w:rsidRPr="008B5B4B" w:rsidRDefault="008B5B4B" w:rsidP="007C4154">
            <w:pPr>
              <w:ind w:firstLine="115"/>
              <w:jc w:val="both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- </w:t>
            </w:r>
            <w:r w:rsidRPr="00E83C12">
              <w:rPr>
                <w:rFonts w:ascii="Arial" w:hAnsi="Arial" w:cs="Arial"/>
                <w:lang w:val="az-Latn-AZ" w:eastAsia="ru-RU"/>
              </w:rPr>
              <w:t>гарантийный срок</w:t>
            </w:r>
            <w:r>
              <w:rPr>
                <w:rFonts w:ascii="Arial" w:hAnsi="Arial" w:cs="Arial"/>
                <w:lang w:val="en-US" w:eastAsia="ru-RU"/>
              </w:rPr>
              <w:t>;</w:t>
            </w:r>
          </w:p>
          <w:p w14:paraId="065AA50E" w14:textId="47EBBB94" w:rsidR="00D0618A" w:rsidRPr="008B5B4B" w:rsidRDefault="007C4154" w:rsidP="008B5B4B">
            <w:pPr>
              <w:ind w:firstLine="115"/>
              <w:jc w:val="both"/>
              <w:rPr>
                <w:rFonts w:ascii="Arial" w:hAnsi="Arial" w:cs="Arial"/>
                <w:lang w:val="en-US" w:eastAsia="ru-RU"/>
              </w:rPr>
            </w:pPr>
            <w:r w:rsidRPr="00E83C12">
              <w:rPr>
                <w:rFonts w:ascii="Arial" w:hAnsi="Arial" w:cs="Arial"/>
                <w:lang w:val="az-Latn-AZ" w:eastAsia="ru-RU"/>
              </w:rPr>
              <w:t xml:space="preserve">- </w:t>
            </w:r>
            <w:r w:rsidR="00E83C12" w:rsidRPr="00E83C12">
              <w:rPr>
                <w:rFonts w:ascii="Arial" w:hAnsi="Arial" w:cs="Arial"/>
                <w:lang w:eastAsia="ru-RU"/>
              </w:rPr>
              <w:t>условия оплаты</w:t>
            </w:r>
            <w:r w:rsidR="008B5B4B">
              <w:rPr>
                <w:rFonts w:ascii="Arial" w:hAnsi="Arial" w:cs="Arial"/>
                <w:lang w:val="az-Latn-AZ" w:eastAsia="ru-RU"/>
              </w:rPr>
              <w:t>.</w:t>
            </w:r>
          </w:p>
        </w:tc>
      </w:tr>
    </w:tbl>
    <w:p w14:paraId="27638C6E" w14:textId="77777777" w:rsidR="00D0618A" w:rsidRPr="00CF79E5" w:rsidRDefault="00D0618A" w:rsidP="00D0618A">
      <w:pPr>
        <w:spacing w:after="0" w:line="240" w:lineRule="auto"/>
        <w:ind w:firstLine="708"/>
        <w:jc w:val="both"/>
        <w:rPr>
          <w:rFonts w:ascii="Arial" w:hAnsi="Arial" w:cs="Arial"/>
          <w:lang w:val="az-Latn-AZ" w:eastAsia="ru-RU"/>
        </w:rPr>
      </w:pPr>
    </w:p>
    <w:p w14:paraId="310F0E36" w14:textId="77777777" w:rsidR="00D0618A" w:rsidRPr="00CF79E5" w:rsidRDefault="00D0618A" w:rsidP="00D0618A">
      <w:pPr>
        <w:tabs>
          <w:tab w:val="left" w:pos="4530"/>
          <w:tab w:val="center" w:pos="5636"/>
        </w:tabs>
        <w:spacing w:after="0" w:line="240" w:lineRule="auto"/>
        <w:ind w:right="-589" w:firstLine="708"/>
        <w:rPr>
          <w:rFonts w:ascii="Arial" w:hAnsi="Arial" w:cs="Arial"/>
          <w:b/>
          <w:i/>
          <w:lang w:val="az-Latn-AZ" w:eastAsia="ru-RU"/>
        </w:rPr>
      </w:pPr>
      <w:r w:rsidRPr="00CF79E5">
        <w:rPr>
          <w:rFonts w:ascii="Arial" w:hAnsi="Arial" w:cs="Arial"/>
          <w:b/>
          <w:i/>
          <w:lang w:val="az-Latn-AZ" w:eastAsia="ru-RU"/>
        </w:rPr>
        <w:tab/>
      </w:r>
      <w:r w:rsidRPr="00CF79E5">
        <w:rPr>
          <w:rFonts w:ascii="Arial" w:hAnsi="Arial" w:cs="Arial"/>
          <w:b/>
          <w:i/>
          <w:lang w:val="az-Latn-AZ" w:eastAsia="ru-RU"/>
        </w:rPr>
        <w:tab/>
        <w:t xml:space="preserve">                                                               </w:t>
      </w:r>
    </w:p>
    <w:p w14:paraId="29A0F493" w14:textId="77777777" w:rsidR="00D0618A" w:rsidRPr="00CF79E5" w:rsidRDefault="00D0618A" w:rsidP="00D0618A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lang w:val="az-Latn-AZ" w:eastAsia="ru-RU"/>
        </w:rPr>
      </w:pPr>
      <w:r w:rsidRPr="00CF79E5">
        <w:rPr>
          <w:rFonts w:ascii="Arial" w:hAnsi="Arial" w:cs="Arial"/>
          <w:b/>
          <w:i/>
          <w:lang w:val="az-Latn-AZ" w:eastAsia="ru-RU"/>
        </w:rPr>
        <w:t xml:space="preserve">                                                                                                  Заку</w:t>
      </w:r>
      <w:proofErr w:type="spellStart"/>
      <w:r w:rsidRPr="00CF79E5">
        <w:rPr>
          <w:rFonts w:ascii="Arial" w:hAnsi="Arial" w:cs="Arial"/>
          <w:b/>
          <w:i/>
          <w:lang w:eastAsia="ru-RU"/>
        </w:rPr>
        <w:t>почная</w:t>
      </w:r>
      <w:proofErr w:type="spellEnd"/>
      <w:r w:rsidRPr="00CF79E5">
        <w:rPr>
          <w:rFonts w:ascii="Arial" w:hAnsi="Arial" w:cs="Arial"/>
          <w:b/>
          <w:i/>
          <w:lang w:eastAsia="ru-RU"/>
        </w:rPr>
        <w:t xml:space="preserve"> комиссия</w:t>
      </w:r>
      <w:r w:rsidRPr="00CF79E5">
        <w:rPr>
          <w:rFonts w:ascii="Arial" w:hAnsi="Arial" w:cs="Arial"/>
          <w:b/>
          <w:i/>
          <w:lang w:val="az-Latn-AZ" w:eastAsia="ru-RU"/>
        </w:rPr>
        <w:t xml:space="preserve"> </w:t>
      </w:r>
    </w:p>
    <w:p w14:paraId="1ED385C5" w14:textId="77777777" w:rsidR="00D0618A" w:rsidRPr="00CF79E5" w:rsidRDefault="00D0618A" w:rsidP="00D0618A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</w:p>
    <w:p w14:paraId="36A40EA8" w14:textId="77777777" w:rsidR="00D0618A" w:rsidRDefault="00D0618A" w:rsidP="00E83C12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14:paraId="6BF9344C" w14:textId="77777777" w:rsidR="003B59E7" w:rsidRPr="003B59E7" w:rsidRDefault="003B59E7" w:rsidP="00E83C12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14:paraId="4ED3063E" w14:textId="77777777" w:rsidR="00D0618A" w:rsidRPr="0024673D" w:rsidRDefault="00D0618A" w:rsidP="00D0618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  <w:bookmarkStart w:id="12" w:name="OLE_LINK5"/>
      <w:bookmarkStart w:id="13" w:name="OLE_LINK17"/>
      <w:r w:rsidRPr="0024673D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lastRenderedPageBreak/>
        <w:t>(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На официальном бланке</w:t>
      </w:r>
      <w:r w:rsidRPr="0024673D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)</w:t>
      </w:r>
    </w:p>
    <w:p w14:paraId="10A34FBE" w14:textId="77777777" w:rsidR="00D0618A" w:rsidRDefault="00D0618A" w:rsidP="00D061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СОПРОВОДИТЕЛЬНОЕ ПИСЬМО</w:t>
      </w:r>
    </w:p>
    <w:p w14:paraId="6436EFFB" w14:textId="77777777" w:rsidR="00D0618A" w:rsidRPr="00D503C1" w:rsidRDefault="00D0618A" w:rsidP="00D061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ДЛЯ УЧАСТИЯ В ОТКРЫТОМ ТЕНДЕРЕ</w:t>
      </w:r>
    </w:p>
    <w:bookmarkEnd w:id="12"/>
    <w:p w14:paraId="2AA166B9" w14:textId="77777777" w:rsidR="00D0618A" w:rsidRPr="0024673D" w:rsidRDefault="00D0618A" w:rsidP="00D0618A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CEE8853" w14:textId="77777777" w:rsidR="00D0618A" w:rsidRPr="00732F5A" w:rsidRDefault="00D0618A" w:rsidP="00D0618A">
      <w:pPr>
        <w:rPr>
          <w:rFonts w:ascii="Arial" w:hAnsi="Arial" w:cs="Arial"/>
          <w:sz w:val="24"/>
          <w:szCs w:val="24"/>
          <w:lang w:eastAsia="ru-RU"/>
        </w:rPr>
      </w:pPr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___________ </w:t>
      </w:r>
      <w:r>
        <w:rPr>
          <w:rFonts w:ascii="Arial" w:hAnsi="Arial" w:cs="Arial"/>
          <w:sz w:val="24"/>
          <w:szCs w:val="24"/>
          <w:lang w:eastAsia="ru-RU"/>
        </w:rPr>
        <w:t xml:space="preserve">(город)                     </w:t>
      </w:r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“__” _______ 20__ -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ый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год</w:t>
      </w:r>
    </w:p>
    <w:p w14:paraId="35F085B6" w14:textId="77777777" w:rsidR="00D0618A" w:rsidRPr="0024673D" w:rsidRDefault="00D0618A" w:rsidP="00D0618A">
      <w:pPr>
        <w:rPr>
          <w:rFonts w:ascii="Arial" w:hAnsi="Arial" w:cs="Arial"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67465B60" w14:textId="77777777" w:rsidR="00D0618A" w:rsidRPr="0024673D" w:rsidRDefault="00D0618A" w:rsidP="00D0618A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112C5DED" w14:textId="77777777" w:rsidR="00D0618A" w:rsidRDefault="00D0618A" w:rsidP="00D0618A">
      <w:pPr>
        <w:spacing w:after="0" w:line="240" w:lineRule="auto"/>
        <w:ind w:left="5103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Департаменту снабжения</w:t>
      </w:r>
    </w:p>
    <w:p w14:paraId="6E1BFDB9" w14:textId="77777777" w:rsidR="00D0618A" w:rsidRPr="00D503C1" w:rsidRDefault="00D0618A" w:rsidP="00D0618A">
      <w:pPr>
        <w:spacing w:after="0" w:line="240" w:lineRule="auto"/>
        <w:ind w:left="4395"/>
        <w:jc w:val="right"/>
        <w:rPr>
          <w:rFonts w:ascii="Arial" w:hAnsi="Arial" w:cs="Arial"/>
          <w:b/>
          <w:bCs/>
          <w:sz w:val="20"/>
          <w:szCs w:val="20"/>
          <w:lang w:eastAsia="ru-RU"/>
        </w:rPr>
      </w:pPr>
      <w:r w:rsidRPr="0024673D"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ЗАО «Азербайджанские Железные Дороги»</w:t>
      </w:r>
    </w:p>
    <w:p w14:paraId="42E19DFD" w14:textId="77777777" w:rsidR="00D0618A" w:rsidRPr="0024673D" w:rsidRDefault="00D0618A" w:rsidP="00D0618A">
      <w:pPr>
        <w:spacing w:after="0" w:line="240" w:lineRule="auto"/>
        <w:ind w:firstLine="567"/>
        <w:jc w:val="right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6476CF72" w14:textId="77777777" w:rsidR="00D0618A" w:rsidRPr="00D503C1" w:rsidRDefault="00D0618A" w:rsidP="00D0618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14:paraId="3D012EC4" w14:textId="77777777" w:rsidR="00D0618A" w:rsidRPr="00E34D85" w:rsidRDefault="00D0618A" w:rsidP="00D0618A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bookmarkStart w:id="14" w:name="OLE_LINK23"/>
      <w:r>
        <w:rPr>
          <w:rFonts w:ascii="Arial" w:hAnsi="Arial" w:cs="Arial"/>
          <w:sz w:val="24"/>
          <w:szCs w:val="24"/>
        </w:rPr>
        <w:t>Настоящим письмом мы, ___________ (полное наименование подрядчика (грузоотправителя)), подтверждаем свое намерение принять участие в тендере, объявленном ЗАО «Азербайджанские Железные Дороги» «__» _______ 202_-го года, в связи с закупкой ____________ (наименование предмета закупки).</w:t>
      </w:r>
    </w:p>
    <w:p w14:paraId="716BF3AF" w14:textId="77777777" w:rsidR="00D0618A" w:rsidRDefault="00D0618A" w:rsidP="00D0618A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</w:t>
      </w:r>
      <w:r w:rsidRPr="00E57D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этом</w:t>
      </w:r>
      <w:r w:rsidRPr="00E57D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мы</w:t>
      </w:r>
      <w:r w:rsidRPr="00E57D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подтверждаем</w:t>
      </w:r>
      <w:r w:rsidRPr="00E57D4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что компания __________ </w:t>
      </w:r>
      <w:bookmarkStart w:id="15" w:name="OLE_LINK11"/>
      <w:r>
        <w:rPr>
          <w:rFonts w:ascii="Arial" w:hAnsi="Arial" w:cs="Arial"/>
          <w:sz w:val="24"/>
          <w:szCs w:val="24"/>
        </w:rPr>
        <w:t>(полное наименование подрядчика (грузоотправителя))</w:t>
      </w:r>
      <w:bookmarkEnd w:id="15"/>
      <w:r>
        <w:rPr>
          <w:rFonts w:ascii="Arial" w:hAnsi="Arial" w:cs="Arial"/>
          <w:sz w:val="24"/>
          <w:szCs w:val="24"/>
        </w:rPr>
        <w:t xml:space="preserve"> не подвергалась какой-либо процедуре ликвидации или банкротства, её деятельность не приостановлена и отсутствуют какие-либо обстоятельства, делающие невозможным её участие в данном открытом тендере.</w:t>
      </w:r>
    </w:p>
    <w:p w14:paraId="557082A6" w14:textId="77777777" w:rsidR="00D0618A" w:rsidRPr="002F707F" w:rsidRDefault="00D0618A" w:rsidP="00D0618A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Кроме того, мы гарантируем, что (полное наименование подрядчика (грузоотправителя)) не является лицом, имеющим юридическую, финансовую или организационную зависимость от ЗАО «Азербайджанские Железные Дороги».</w:t>
      </w:r>
    </w:p>
    <w:p w14:paraId="585100BB" w14:textId="77777777" w:rsidR="00D0618A" w:rsidRDefault="00D0618A" w:rsidP="00D0618A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Контактные данные в случае возникновения вопросов по предоставленным документам или другим вопросам:</w:t>
      </w:r>
    </w:p>
    <w:bookmarkEnd w:id="14"/>
    <w:p w14:paraId="3695EB63" w14:textId="77777777" w:rsidR="00D0618A" w:rsidRPr="005E28A4" w:rsidRDefault="00D0618A" w:rsidP="00D0618A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</w:p>
    <w:p w14:paraId="30740C8F" w14:textId="77777777" w:rsidR="00D0618A" w:rsidRPr="0024673D" w:rsidRDefault="00D0618A" w:rsidP="00D0618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Контактное лицо</w:t>
      </w:r>
      <w:r w:rsidRPr="0024673D">
        <w:rPr>
          <w:rFonts w:ascii="Arial" w:hAnsi="Arial" w:cs="Arial"/>
          <w:sz w:val="24"/>
          <w:szCs w:val="24"/>
          <w:lang w:val="az-Latn-AZ" w:eastAsia="ru-RU"/>
        </w:rPr>
        <w:t>:</w:t>
      </w:r>
      <w:r>
        <w:rPr>
          <w:rFonts w:ascii="Arial" w:hAnsi="Arial" w:cs="Arial"/>
          <w:sz w:val="24"/>
          <w:szCs w:val="24"/>
          <w:lang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>__________________</w:t>
      </w:r>
      <w:r>
        <w:rPr>
          <w:rFonts w:ascii="Arial" w:hAnsi="Arial" w:cs="Arial"/>
          <w:sz w:val="24"/>
          <w:szCs w:val="24"/>
          <w:lang w:eastAsia="ru-RU"/>
        </w:rPr>
        <w:t>_________</w:t>
      </w:r>
    </w:p>
    <w:p w14:paraId="6F128A63" w14:textId="77777777" w:rsidR="00D0618A" w:rsidRPr="0024673D" w:rsidRDefault="00D0618A" w:rsidP="00D0618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Должность</w:t>
      </w:r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>____________________</w:t>
      </w:r>
      <w:r>
        <w:rPr>
          <w:rFonts w:ascii="Arial" w:hAnsi="Arial" w:cs="Arial"/>
          <w:sz w:val="24"/>
          <w:szCs w:val="24"/>
          <w:lang w:eastAsia="ru-RU"/>
        </w:rPr>
        <w:t>_______</w:t>
      </w:r>
    </w:p>
    <w:p w14:paraId="3553D9E6" w14:textId="77777777" w:rsidR="00D0618A" w:rsidRPr="0024673D" w:rsidRDefault="00D0618A" w:rsidP="00D0618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Номер телефона</w:t>
      </w:r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  <w:r>
        <w:rPr>
          <w:rFonts w:ascii="Arial" w:hAnsi="Arial" w:cs="Arial"/>
          <w:sz w:val="24"/>
          <w:szCs w:val="24"/>
          <w:lang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>________________________</w:t>
      </w:r>
      <w:r>
        <w:rPr>
          <w:rFonts w:ascii="Arial" w:hAnsi="Arial" w:cs="Arial"/>
          <w:sz w:val="24"/>
          <w:szCs w:val="24"/>
          <w:lang w:eastAsia="ru-RU"/>
        </w:rPr>
        <w:t>___</w:t>
      </w:r>
    </w:p>
    <w:p w14:paraId="6CDB0F9D" w14:textId="77777777" w:rsidR="00D0618A" w:rsidRPr="0024673D" w:rsidRDefault="00D0618A" w:rsidP="00D0618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eastAsia="ru-RU"/>
        </w:rPr>
        <w:t>Факс</w:t>
      </w:r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>________________________</w:t>
      </w:r>
      <w:r>
        <w:rPr>
          <w:rFonts w:ascii="Arial" w:hAnsi="Arial" w:cs="Arial"/>
          <w:sz w:val="24"/>
          <w:szCs w:val="24"/>
          <w:lang w:eastAsia="ru-RU"/>
        </w:rPr>
        <w:t>___</w:t>
      </w:r>
    </w:p>
    <w:p w14:paraId="2AF2E9AE" w14:textId="77777777" w:rsidR="00D0618A" w:rsidRPr="0024673D" w:rsidRDefault="00D0618A" w:rsidP="00D0618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eastAsia="ru-RU"/>
        </w:rPr>
        <w:t>Электронная почта</w:t>
      </w:r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  <w:r>
        <w:rPr>
          <w:rFonts w:ascii="Arial" w:hAnsi="Arial" w:cs="Arial"/>
          <w:sz w:val="24"/>
          <w:szCs w:val="24"/>
          <w:lang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>________________________</w:t>
      </w:r>
      <w:r>
        <w:rPr>
          <w:rFonts w:ascii="Arial" w:hAnsi="Arial" w:cs="Arial"/>
          <w:sz w:val="24"/>
          <w:szCs w:val="24"/>
          <w:lang w:eastAsia="ru-RU"/>
        </w:rPr>
        <w:t>___</w:t>
      </w:r>
    </w:p>
    <w:p w14:paraId="43FB8490" w14:textId="77777777" w:rsidR="00D0618A" w:rsidRPr="0024673D" w:rsidRDefault="00D0618A" w:rsidP="00D0618A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231965AD" w14:textId="77777777" w:rsidR="00D0618A" w:rsidRPr="005E28A4" w:rsidRDefault="00D0618A" w:rsidP="00D061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</w:t>
      </w:r>
      <w:r w:rsidRPr="0024673D">
        <w:rPr>
          <w:rFonts w:ascii="Arial" w:hAnsi="Arial" w:cs="Arial"/>
          <w:b/>
          <w:sz w:val="24"/>
          <w:szCs w:val="24"/>
          <w:lang w:val="az-Latn-AZ"/>
        </w:rPr>
        <w:t xml:space="preserve">: </w:t>
      </w:r>
      <w:r>
        <w:rPr>
          <w:rFonts w:ascii="Arial" w:hAnsi="Arial" w:cs="Arial"/>
          <w:i/>
          <w:sz w:val="24"/>
          <w:szCs w:val="24"/>
        </w:rPr>
        <w:t>Оригинал банковского документа об оплате взноса за участие —</w:t>
      </w:r>
      <w:r w:rsidRPr="0024673D">
        <w:rPr>
          <w:rFonts w:ascii="Arial" w:hAnsi="Arial" w:cs="Arial"/>
          <w:i/>
          <w:sz w:val="24"/>
          <w:szCs w:val="24"/>
          <w:lang w:val="az-Latn-AZ"/>
        </w:rPr>
        <w:t xml:space="preserve"> __ </w:t>
      </w:r>
      <w:r>
        <w:rPr>
          <w:rFonts w:ascii="Arial" w:hAnsi="Arial" w:cs="Arial"/>
          <w:i/>
          <w:sz w:val="24"/>
          <w:szCs w:val="24"/>
        </w:rPr>
        <w:t>страниц (-а)</w:t>
      </w:r>
    </w:p>
    <w:p w14:paraId="205E5DC4" w14:textId="77777777" w:rsidR="00D0618A" w:rsidRPr="005E28A4" w:rsidRDefault="00D0618A" w:rsidP="00D0618A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p w14:paraId="5F3FD95B" w14:textId="77777777" w:rsidR="00D0618A" w:rsidRPr="005E28A4" w:rsidRDefault="00D0618A" w:rsidP="00D0618A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p w14:paraId="2F8257E5" w14:textId="77777777" w:rsidR="00D0618A" w:rsidRPr="0024673D" w:rsidRDefault="00D0618A" w:rsidP="00D0618A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672ABE2" w14:textId="77777777" w:rsidR="00D0618A" w:rsidRPr="0024673D" w:rsidRDefault="00D0618A" w:rsidP="00D06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 w:rsidRPr="0024673D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(</w:t>
      </w:r>
      <w:r w:rsidRPr="00702890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Ф.И.О. </w:t>
      </w:r>
      <w:r w:rsidRPr="00702890">
        <w:rPr>
          <w:rFonts w:ascii="Arial" w:hAnsi="Arial" w:cs="Arial"/>
          <w:i/>
          <w:sz w:val="24"/>
          <w:szCs w:val="24"/>
          <w:vertAlign w:val="superscript"/>
          <w:lang w:eastAsia="ru-RU"/>
        </w:rPr>
        <w:t>уполномоченного лица</w:t>
      </w:r>
      <w:r w:rsidRPr="0024673D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>)                                                                                                        (</w:t>
      </w:r>
      <w:r>
        <w:rPr>
          <w:rFonts w:ascii="Arial" w:hAnsi="Arial" w:cs="Arial"/>
          <w:i/>
          <w:sz w:val="24"/>
          <w:szCs w:val="24"/>
          <w:vertAlign w:val="superscript"/>
          <w:lang w:eastAsia="ru-RU"/>
        </w:rPr>
        <w:t>подпись</w:t>
      </w:r>
      <w:r w:rsidRPr="0024673D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>)</w:t>
      </w:r>
    </w:p>
    <w:p w14:paraId="6838BFB6" w14:textId="77777777" w:rsidR="00D0618A" w:rsidRPr="0024673D" w:rsidRDefault="00D0618A" w:rsidP="00D06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                                     </w:t>
      </w:r>
    </w:p>
    <w:p w14:paraId="641F9550" w14:textId="77777777" w:rsidR="00D0618A" w:rsidRPr="0024673D" w:rsidRDefault="00D0618A" w:rsidP="00D06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 w:rsidRPr="0024673D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</w:t>
      </w:r>
      <w:r>
        <w:rPr>
          <w:rFonts w:ascii="Arial" w:hAnsi="Arial" w:cs="Arial"/>
          <w:i/>
          <w:sz w:val="24"/>
          <w:szCs w:val="24"/>
          <w:vertAlign w:val="superscript"/>
          <w:lang w:eastAsia="ru-RU"/>
        </w:rPr>
        <w:t>должность</w:t>
      </w:r>
      <w:r w:rsidRPr="0024673D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>)</w:t>
      </w:r>
    </w:p>
    <w:p w14:paraId="2AB002FE" w14:textId="77777777" w:rsidR="00D0618A" w:rsidRPr="0024673D" w:rsidRDefault="00D0618A" w:rsidP="00D0618A">
      <w:pPr>
        <w:rPr>
          <w:rFonts w:ascii="Arial" w:hAnsi="Arial" w:cs="Arial"/>
          <w:b/>
          <w:color w:val="000000" w:themeColor="text1"/>
          <w:sz w:val="12"/>
          <w:szCs w:val="24"/>
          <w:lang w:val="az-Latn-AZ" w:eastAsia="ru-RU"/>
        </w:rPr>
      </w:pPr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  <w:b/>
          <w:sz w:val="12"/>
          <w:szCs w:val="24"/>
          <w:lang w:eastAsia="ru-RU"/>
        </w:rPr>
        <w:t>М</w:t>
      </w:r>
      <w:r w:rsidRPr="0024673D">
        <w:rPr>
          <w:rFonts w:ascii="Arial" w:hAnsi="Arial" w:cs="Arial"/>
          <w:b/>
          <w:sz w:val="12"/>
          <w:szCs w:val="24"/>
          <w:lang w:val="az-Latn-AZ" w:eastAsia="ru-RU"/>
        </w:rPr>
        <w:t>.</w:t>
      </w:r>
      <w:r>
        <w:rPr>
          <w:rFonts w:ascii="Arial" w:hAnsi="Arial" w:cs="Arial"/>
          <w:b/>
          <w:sz w:val="12"/>
          <w:szCs w:val="24"/>
          <w:lang w:eastAsia="ru-RU"/>
        </w:rPr>
        <w:t>П</w:t>
      </w:r>
      <w:r w:rsidRPr="0024673D">
        <w:rPr>
          <w:rFonts w:ascii="Arial" w:hAnsi="Arial" w:cs="Arial"/>
          <w:b/>
          <w:sz w:val="12"/>
          <w:szCs w:val="24"/>
          <w:lang w:val="az-Latn-AZ" w:eastAsia="ru-RU"/>
        </w:rPr>
        <w:t>.</w:t>
      </w:r>
      <w:bookmarkEnd w:id="13"/>
    </w:p>
    <w:p w14:paraId="123F2D01" w14:textId="77777777" w:rsidR="000215D7" w:rsidRDefault="000215D7" w:rsidP="000215D7">
      <w:pPr>
        <w:tabs>
          <w:tab w:val="left" w:pos="7470"/>
        </w:tabs>
        <w:rPr>
          <w:rFonts w:ascii="Arial" w:hAnsi="Arial" w:cs="Arial"/>
          <w:sz w:val="24"/>
          <w:szCs w:val="24"/>
          <w:lang w:val="az-Latn-AZ" w:eastAsia="ru-RU"/>
        </w:rPr>
      </w:pPr>
    </w:p>
    <w:p w14:paraId="3E93C9D8" w14:textId="77777777" w:rsidR="000215D7" w:rsidRPr="000215D7" w:rsidRDefault="000215D7" w:rsidP="000215D7">
      <w:pPr>
        <w:rPr>
          <w:rFonts w:ascii="Arial" w:hAnsi="Arial" w:cs="Arial"/>
          <w:sz w:val="12"/>
          <w:szCs w:val="24"/>
          <w:lang w:val="az-Latn-AZ" w:eastAsia="ru-RU"/>
        </w:rPr>
      </w:pPr>
    </w:p>
    <w:sectPr w:rsidR="000215D7" w:rsidRPr="000215D7" w:rsidSect="00A23FA7">
      <w:pgSz w:w="11906" w:h="16838"/>
      <w:pgMar w:top="709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C4CE0"/>
    <w:multiLevelType w:val="hybridMultilevel"/>
    <w:tmpl w:val="C5945E00"/>
    <w:lvl w:ilvl="0" w:tplc="042C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" w15:restartNumberingAfterBreak="0">
    <w:nsid w:val="1FFF2DCE"/>
    <w:multiLevelType w:val="hybridMultilevel"/>
    <w:tmpl w:val="F81626AC"/>
    <w:lvl w:ilvl="0" w:tplc="BCEC231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15CA0"/>
    <w:multiLevelType w:val="hybridMultilevel"/>
    <w:tmpl w:val="FB3CD8C4"/>
    <w:lvl w:ilvl="0" w:tplc="BCEC231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51A82ED8"/>
    <w:lvl w:ilvl="0" w:tplc="BCEC231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E6C96"/>
    <w:multiLevelType w:val="hybridMultilevel"/>
    <w:tmpl w:val="E6001B7A"/>
    <w:lvl w:ilvl="0" w:tplc="BCEC2314">
      <w:start w:val="19"/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i w:val="0"/>
      </w:rPr>
    </w:lvl>
    <w:lvl w:ilvl="1" w:tplc="042C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536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2550035">
    <w:abstractNumId w:val="3"/>
  </w:num>
  <w:num w:numId="3" w16cid:durableId="2016957340">
    <w:abstractNumId w:val="6"/>
  </w:num>
  <w:num w:numId="4" w16cid:durableId="159934760">
    <w:abstractNumId w:val="1"/>
  </w:num>
  <w:num w:numId="5" w16cid:durableId="971251594">
    <w:abstractNumId w:val="2"/>
  </w:num>
  <w:num w:numId="6" w16cid:durableId="544292385">
    <w:abstractNumId w:val="4"/>
  </w:num>
  <w:num w:numId="7" w16cid:durableId="93011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DB5"/>
    <w:rsid w:val="0000460C"/>
    <w:rsid w:val="000118A7"/>
    <w:rsid w:val="000215D7"/>
    <w:rsid w:val="000225C2"/>
    <w:rsid w:val="0002379E"/>
    <w:rsid w:val="00030463"/>
    <w:rsid w:val="00047D9E"/>
    <w:rsid w:val="00051336"/>
    <w:rsid w:val="00051659"/>
    <w:rsid w:val="00064AE7"/>
    <w:rsid w:val="00065158"/>
    <w:rsid w:val="00071DB1"/>
    <w:rsid w:val="00076BD0"/>
    <w:rsid w:val="000916A2"/>
    <w:rsid w:val="000A64EF"/>
    <w:rsid w:val="000B1F4B"/>
    <w:rsid w:val="000B6F38"/>
    <w:rsid w:val="000C1845"/>
    <w:rsid w:val="000F3088"/>
    <w:rsid w:val="000F3A92"/>
    <w:rsid w:val="001156A8"/>
    <w:rsid w:val="00123855"/>
    <w:rsid w:val="00125493"/>
    <w:rsid w:val="0013583C"/>
    <w:rsid w:val="00135D7C"/>
    <w:rsid w:val="00145853"/>
    <w:rsid w:val="00147E31"/>
    <w:rsid w:val="001643E3"/>
    <w:rsid w:val="001733CA"/>
    <w:rsid w:val="00174D19"/>
    <w:rsid w:val="00193A4A"/>
    <w:rsid w:val="001A57D2"/>
    <w:rsid w:val="001A5FDA"/>
    <w:rsid w:val="001A76DF"/>
    <w:rsid w:val="001A79A6"/>
    <w:rsid w:val="001B4399"/>
    <w:rsid w:val="001C7DB8"/>
    <w:rsid w:val="00200DC2"/>
    <w:rsid w:val="00211160"/>
    <w:rsid w:val="0021667E"/>
    <w:rsid w:val="00224394"/>
    <w:rsid w:val="0024673D"/>
    <w:rsid w:val="002478DE"/>
    <w:rsid w:val="0025301D"/>
    <w:rsid w:val="002611E9"/>
    <w:rsid w:val="00261A8D"/>
    <w:rsid w:val="002820D8"/>
    <w:rsid w:val="00292CCB"/>
    <w:rsid w:val="002A2CF1"/>
    <w:rsid w:val="002A455C"/>
    <w:rsid w:val="002C4204"/>
    <w:rsid w:val="002D6CAC"/>
    <w:rsid w:val="00342DD3"/>
    <w:rsid w:val="00356858"/>
    <w:rsid w:val="00371865"/>
    <w:rsid w:val="00373D59"/>
    <w:rsid w:val="0038263B"/>
    <w:rsid w:val="003A3160"/>
    <w:rsid w:val="003A31C5"/>
    <w:rsid w:val="003A4F79"/>
    <w:rsid w:val="003B59E7"/>
    <w:rsid w:val="003C6613"/>
    <w:rsid w:val="003E6F5D"/>
    <w:rsid w:val="003F220A"/>
    <w:rsid w:val="00410CCD"/>
    <w:rsid w:val="0041419F"/>
    <w:rsid w:val="0042322B"/>
    <w:rsid w:val="00427607"/>
    <w:rsid w:val="00435953"/>
    <w:rsid w:val="00441E6D"/>
    <w:rsid w:val="004537B5"/>
    <w:rsid w:val="00472E90"/>
    <w:rsid w:val="00474212"/>
    <w:rsid w:val="004812E3"/>
    <w:rsid w:val="00492CBD"/>
    <w:rsid w:val="004963E9"/>
    <w:rsid w:val="004A4591"/>
    <w:rsid w:val="004B63FE"/>
    <w:rsid w:val="004C2156"/>
    <w:rsid w:val="004D3440"/>
    <w:rsid w:val="004E7847"/>
    <w:rsid w:val="005147B8"/>
    <w:rsid w:val="005160DB"/>
    <w:rsid w:val="0052100F"/>
    <w:rsid w:val="00536D5A"/>
    <w:rsid w:val="00540DF3"/>
    <w:rsid w:val="00546276"/>
    <w:rsid w:val="00582512"/>
    <w:rsid w:val="005A68F4"/>
    <w:rsid w:val="005B102E"/>
    <w:rsid w:val="005C1E9C"/>
    <w:rsid w:val="005C4BE7"/>
    <w:rsid w:val="005D7C82"/>
    <w:rsid w:val="005F110D"/>
    <w:rsid w:val="005F7DA8"/>
    <w:rsid w:val="0060237F"/>
    <w:rsid w:val="0060361B"/>
    <w:rsid w:val="006243BB"/>
    <w:rsid w:val="006447E9"/>
    <w:rsid w:val="00654F10"/>
    <w:rsid w:val="00660C66"/>
    <w:rsid w:val="00675927"/>
    <w:rsid w:val="00690BF7"/>
    <w:rsid w:val="00696942"/>
    <w:rsid w:val="006A2433"/>
    <w:rsid w:val="006B4B53"/>
    <w:rsid w:val="006C0E8B"/>
    <w:rsid w:val="006D6EB0"/>
    <w:rsid w:val="006E54BF"/>
    <w:rsid w:val="006F5B96"/>
    <w:rsid w:val="007073D5"/>
    <w:rsid w:val="007106EF"/>
    <w:rsid w:val="00714E71"/>
    <w:rsid w:val="00721EEE"/>
    <w:rsid w:val="007230BD"/>
    <w:rsid w:val="00743901"/>
    <w:rsid w:val="00747A6B"/>
    <w:rsid w:val="007526F6"/>
    <w:rsid w:val="00776D79"/>
    <w:rsid w:val="00793F1E"/>
    <w:rsid w:val="007A3FE5"/>
    <w:rsid w:val="007C4154"/>
    <w:rsid w:val="007C7233"/>
    <w:rsid w:val="007E61CF"/>
    <w:rsid w:val="007F67E7"/>
    <w:rsid w:val="00825A9C"/>
    <w:rsid w:val="00840E56"/>
    <w:rsid w:val="008923FA"/>
    <w:rsid w:val="008A5B67"/>
    <w:rsid w:val="008B5B4B"/>
    <w:rsid w:val="008B622A"/>
    <w:rsid w:val="008C2825"/>
    <w:rsid w:val="008C60DF"/>
    <w:rsid w:val="008D272F"/>
    <w:rsid w:val="008D4C90"/>
    <w:rsid w:val="008D6F75"/>
    <w:rsid w:val="008E186D"/>
    <w:rsid w:val="008E324C"/>
    <w:rsid w:val="008F3DD4"/>
    <w:rsid w:val="0091397D"/>
    <w:rsid w:val="009149CE"/>
    <w:rsid w:val="00914A28"/>
    <w:rsid w:val="00915B8E"/>
    <w:rsid w:val="009209B3"/>
    <w:rsid w:val="00922C1D"/>
    <w:rsid w:val="0092633D"/>
    <w:rsid w:val="00937C96"/>
    <w:rsid w:val="00944423"/>
    <w:rsid w:val="00973A90"/>
    <w:rsid w:val="009A4C1A"/>
    <w:rsid w:val="009B56C3"/>
    <w:rsid w:val="009D3443"/>
    <w:rsid w:val="009E0519"/>
    <w:rsid w:val="009F33D7"/>
    <w:rsid w:val="009F4272"/>
    <w:rsid w:val="009F5B75"/>
    <w:rsid w:val="009F5DE6"/>
    <w:rsid w:val="00A023D2"/>
    <w:rsid w:val="00A04161"/>
    <w:rsid w:val="00A10BD5"/>
    <w:rsid w:val="00A11DBA"/>
    <w:rsid w:val="00A160B5"/>
    <w:rsid w:val="00A25C64"/>
    <w:rsid w:val="00A40157"/>
    <w:rsid w:val="00A45D8F"/>
    <w:rsid w:val="00A46D7E"/>
    <w:rsid w:val="00A54186"/>
    <w:rsid w:val="00A637D1"/>
    <w:rsid w:val="00A85DB5"/>
    <w:rsid w:val="00A976B0"/>
    <w:rsid w:val="00AB5F2A"/>
    <w:rsid w:val="00AC0063"/>
    <w:rsid w:val="00AE548F"/>
    <w:rsid w:val="00AE6975"/>
    <w:rsid w:val="00B00B1E"/>
    <w:rsid w:val="00B03470"/>
    <w:rsid w:val="00B10741"/>
    <w:rsid w:val="00B10BAB"/>
    <w:rsid w:val="00B1343A"/>
    <w:rsid w:val="00B236F4"/>
    <w:rsid w:val="00B265A3"/>
    <w:rsid w:val="00B27723"/>
    <w:rsid w:val="00B3087A"/>
    <w:rsid w:val="00B34287"/>
    <w:rsid w:val="00B4335E"/>
    <w:rsid w:val="00B44226"/>
    <w:rsid w:val="00B71C2C"/>
    <w:rsid w:val="00BA0071"/>
    <w:rsid w:val="00BA0C08"/>
    <w:rsid w:val="00BA1B22"/>
    <w:rsid w:val="00BB1F2F"/>
    <w:rsid w:val="00BB4F79"/>
    <w:rsid w:val="00BC000F"/>
    <w:rsid w:val="00BC6F59"/>
    <w:rsid w:val="00BF1DED"/>
    <w:rsid w:val="00BF4F05"/>
    <w:rsid w:val="00BF6A9D"/>
    <w:rsid w:val="00C03457"/>
    <w:rsid w:val="00C07CCF"/>
    <w:rsid w:val="00C43D20"/>
    <w:rsid w:val="00C51B6F"/>
    <w:rsid w:val="00C528FE"/>
    <w:rsid w:val="00C61E9F"/>
    <w:rsid w:val="00C64AC3"/>
    <w:rsid w:val="00C86D95"/>
    <w:rsid w:val="00CB200F"/>
    <w:rsid w:val="00CD2A30"/>
    <w:rsid w:val="00CD4A90"/>
    <w:rsid w:val="00CF4CA0"/>
    <w:rsid w:val="00CF4CAD"/>
    <w:rsid w:val="00CF79E5"/>
    <w:rsid w:val="00D02D4D"/>
    <w:rsid w:val="00D0618A"/>
    <w:rsid w:val="00D32CE2"/>
    <w:rsid w:val="00D92605"/>
    <w:rsid w:val="00DA5BE3"/>
    <w:rsid w:val="00DB0B48"/>
    <w:rsid w:val="00DB6138"/>
    <w:rsid w:val="00DB621A"/>
    <w:rsid w:val="00DC7A19"/>
    <w:rsid w:val="00DD5BD3"/>
    <w:rsid w:val="00DF0D7F"/>
    <w:rsid w:val="00DF76CC"/>
    <w:rsid w:val="00E00031"/>
    <w:rsid w:val="00E2558F"/>
    <w:rsid w:val="00E26790"/>
    <w:rsid w:val="00E31E0F"/>
    <w:rsid w:val="00E53818"/>
    <w:rsid w:val="00E6575A"/>
    <w:rsid w:val="00E80132"/>
    <w:rsid w:val="00E83C12"/>
    <w:rsid w:val="00E86057"/>
    <w:rsid w:val="00E94B96"/>
    <w:rsid w:val="00EA3C52"/>
    <w:rsid w:val="00EA5C16"/>
    <w:rsid w:val="00ED717A"/>
    <w:rsid w:val="00F059D0"/>
    <w:rsid w:val="00F11F94"/>
    <w:rsid w:val="00F31F9B"/>
    <w:rsid w:val="00F32295"/>
    <w:rsid w:val="00F3516F"/>
    <w:rsid w:val="00F635CB"/>
    <w:rsid w:val="00F6554E"/>
    <w:rsid w:val="00F67423"/>
    <w:rsid w:val="00F77F37"/>
    <w:rsid w:val="00F81607"/>
    <w:rsid w:val="00FB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CDC6"/>
  <w15:chartTrackingRefBased/>
  <w15:docId w15:val="{F2455D2D-129E-4C79-A2E6-1C9C450E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DB5"/>
    <w:pPr>
      <w:spacing w:line="254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DB5"/>
    <w:pPr>
      <w:spacing w:after="200" w:line="276" w:lineRule="auto"/>
      <w:ind w:left="720"/>
      <w:contextualSpacing/>
    </w:pPr>
    <w:rPr>
      <w:rFonts w:eastAsia="MS Mincho"/>
    </w:rPr>
  </w:style>
  <w:style w:type="paragraph" w:styleId="NoSpacing">
    <w:name w:val="No Spacing"/>
    <w:uiPriority w:val="1"/>
    <w:qFormat/>
    <w:rsid w:val="00A85DB5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Nilufer Ismayilova</dc:creator>
  <cp:keywords/>
  <dc:description/>
  <cp:lastModifiedBy>Ruslan Aliev</cp:lastModifiedBy>
  <cp:revision>241</cp:revision>
  <dcterms:created xsi:type="dcterms:W3CDTF">2020-07-21T08:18:00Z</dcterms:created>
  <dcterms:modified xsi:type="dcterms:W3CDTF">2024-12-11T11:28:00Z</dcterms:modified>
</cp:coreProperties>
</file>