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7EA0" w14:textId="50C5C84A" w:rsidR="00CC22A6" w:rsidRPr="004A0E7E" w:rsidRDefault="00CC22A6" w:rsidP="00DF38A5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4A0E7E">
        <w:rPr>
          <w:rFonts w:ascii="Arial" w:hAnsi="Arial" w:cs="Arial"/>
          <w:b/>
          <w:sz w:val="36"/>
          <w:szCs w:val="36"/>
        </w:rPr>
        <w:t>Invitation for Bids</w:t>
      </w:r>
      <w:r w:rsidR="003C48CE" w:rsidRPr="004A0E7E">
        <w:rPr>
          <w:rFonts w:ascii="Arial" w:hAnsi="Arial" w:cs="Arial"/>
          <w:b/>
          <w:sz w:val="36"/>
          <w:szCs w:val="36"/>
        </w:rPr>
        <w:t xml:space="preserve"> </w:t>
      </w:r>
    </w:p>
    <w:p w14:paraId="09FA9DEC" w14:textId="5BF93F5C" w:rsidR="008261FB" w:rsidRPr="00DF38A5" w:rsidRDefault="00DF38A5" w:rsidP="008261FB">
      <w:pPr>
        <w:pStyle w:val="SBDBTnospace"/>
        <w:rPr>
          <w:rFonts w:ascii="Arial" w:hAnsi="Arial" w:cs="Arial"/>
        </w:rPr>
      </w:pPr>
      <w:r w:rsidRPr="00DF38A5">
        <w:rPr>
          <w:rFonts w:ascii="Arial" w:hAnsi="Arial" w:cs="Arial"/>
        </w:rPr>
        <w:t>____________________________________________________________________________________</w:t>
      </w:r>
    </w:p>
    <w:p w14:paraId="30B4D714" w14:textId="77777777" w:rsidR="008261FB" w:rsidRPr="00DF38A5" w:rsidRDefault="007A56B8" w:rsidP="008261FB">
      <w:pPr>
        <w:pStyle w:val="SBDBTnospace"/>
        <w:rPr>
          <w:rFonts w:ascii="Arial" w:hAnsi="Arial" w:cs="Arial"/>
        </w:rPr>
      </w:pPr>
      <w:r w:rsidRPr="00DF38A5">
        <w:rPr>
          <w:rFonts w:ascii="Arial" w:hAnsi="Arial" w:cs="Arial"/>
        </w:rPr>
        <w:t xml:space="preserve"> </w:t>
      </w:r>
      <w:r w:rsidR="0018631F" w:rsidRPr="00DF38A5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650"/>
      </w:tblGrid>
      <w:tr w:rsidR="008261FB" w:rsidRPr="004A0E7E" w14:paraId="634EE52A" w14:textId="77777777" w:rsidTr="00F63D98">
        <w:trPr>
          <w:trHeight w:val="360"/>
        </w:trPr>
        <w:tc>
          <w:tcPr>
            <w:tcW w:w="1818" w:type="dxa"/>
            <w:vAlign w:val="center"/>
          </w:tcPr>
          <w:p w14:paraId="24ABD742" w14:textId="77777777" w:rsidR="008261FB" w:rsidRPr="004A0E7E" w:rsidRDefault="008261FB" w:rsidP="008261FB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7650" w:type="dxa"/>
            <w:vAlign w:val="center"/>
          </w:tcPr>
          <w:p w14:paraId="6F6DD345" w14:textId="06921100" w:rsidR="008261FB" w:rsidRPr="004A0E7E" w:rsidRDefault="00F3001B" w:rsidP="008261FB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15 </w:t>
            </w:r>
            <w:r w:rsidR="008261FB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May 2025</w:t>
            </w:r>
          </w:p>
        </w:tc>
      </w:tr>
      <w:tr w:rsidR="008261FB" w:rsidRPr="004A0E7E" w14:paraId="32C5D36B" w14:textId="77777777" w:rsidTr="00F63D98">
        <w:trPr>
          <w:trHeight w:val="608"/>
        </w:trPr>
        <w:tc>
          <w:tcPr>
            <w:tcW w:w="1818" w:type="dxa"/>
            <w:vAlign w:val="center"/>
          </w:tcPr>
          <w:p w14:paraId="64BA7A0F" w14:textId="77777777" w:rsidR="008261FB" w:rsidRPr="004A0E7E" w:rsidRDefault="008261FB" w:rsidP="008261FB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Loan No.</w:t>
            </w:r>
          </w:p>
          <w:p w14:paraId="60E990AD" w14:textId="77777777" w:rsidR="008261FB" w:rsidRPr="004A0E7E" w:rsidRDefault="008261FB" w:rsidP="008261FB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and Title:</w:t>
            </w:r>
          </w:p>
        </w:tc>
        <w:tc>
          <w:tcPr>
            <w:tcW w:w="7650" w:type="dxa"/>
            <w:vAlign w:val="center"/>
          </w:tcPr>
          <w:p w14:paraId="7B602705" w14:textId="5721BD89" w:rsidR="008261FB" w:rsidRPr="004A0E7E" w:rsidRDefault="003E0AD3" w:rsidP="008261FB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Loan 4497-AZE: Azerbaijan Railways Digital Transformation Project</w:t>
            </w:r>
          </w:p>
        </w:tc>
      </w:tr>
      <w:tr w:rsidR="008261FB" w:rsidRPr="004A0E7E" w14:paraId="55DF0AD3" w14:textId="77777777" w:rsidTr="00F63D98">
        <w:trPr>
          <w:trHeight w:val="974"/>
        </w:trPr>
        <w:tc>
          <w:tcPr>
            <w:tcW w:w="1818" w:type="dxa"/>
            <w:vAlign w:val="center"/>
          </w:tcPr>
          <w:p w14:paraId="6A4C7939" w14:textId="77777777" w:rsidR="008261FB" w:rsidRPr="004A0E7E" w:rsidRDefault="008261FB" w:rsidP="008261FB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Contract No. and Title:</w:t>
            </w:r>
          </w:p>
        </w:tc>
        <w:tc>
          <w:tcPr>
            <w:tcW w:w="7650" w:type="dxa"/>
            <w:vAlign w:val="center"/>
          </w:tcPr>
          <w:p w14:paraId="12D3793E" w14:textId="03E06BBB" w:rsidR="008261FB" w:rsidRPr="004A0E7E" w:rsidRDefault="003E0AD3" w:rsidP="008261FB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IT-4, IT Foundations 2024 – IP/MPLS Network for East / West Line</w:t>
            </w:r>
          </w:p>
        </w:tc>
      </w:tr>
      <w:tr w:rsidR="008261FB" w:rsidRPr="004A0E7E" w14:paraId="132B9B15" w14:textId="77777777" w:rsidTr="00F63D98">
        <w:trPr>
          <w:trHeight w:val="58"/>
        </w:trPr>
        <w:tc>
          <w:tcPr>
            <w:tcW w:w="1818" w:type="dxa"/>
            <w:vAlign w:val="center"/>
          </w:tcPr>
          <w:p w14:paraId="68AF2F8B" w14:textId="77777777" w:rsidR="008261FB" w:rsidRPr="004A0E7E" w:rsidRDefault="008261FB" w:rsidP="008261FB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Deadline for Submission of Bids:</w:t>
            </w:r>
          </w:p>
        </w:tc>
        <w:tc>
          <w:tcPr>
            <w:tcW w:w="7650" w:type="dxa"/>
            <w:vAlign w:val="center"/>
          </w:tcPr>
          <w:p w14:paraId="23BFE11B" w14:textId="2CA2F036" w:rsidR="008261FB" w:rsidRPr="004A0E7E" w:rsidRDefault="00F3001B" w:rsidP="00F3001B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16</w:t>
            </w:r>
            <w:r w:rsidR="00975E52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June 2025 [</w:t>
            </w:r>
            <w:r w:rsidR="00044ED8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15:00</w:t>
            </w:r>
            <w:r w:rsidR="00CD0C48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]</w:t>
            </w:r>
            <w:r w:rsidR="00975E52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, </w:t>
            </w:r>
            <w:r w:rsidR="00CD0C48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(</w:t>
            </w:r>
            <w:r w:rsidR="00975E52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Azerbaijan local time</w:t>
            </w:r>
            <w:r w:rsidR="00CD0C48" w:rsidRPr="004A0E7E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</w:p>
        </w:tc>
      </w:tr>
    </w:tbl>
    <w:p w14:paraId="13F84A0F" w14:textId="77777777" w:rsidR="00CC22A6" w:rsidRPr="00DF38A5" w:rsidRDefault="00CC22A6" w:rsidP="00CC22A6">
      <w:pPr>
        <w:pStyle w:val="SBDBTnospace"/>
        <w:rPr>
          <w:rFonts w:ascii="Arial" w:hAnsi="Arial" w:cs="Arial"/>
          <w:sz w:val="20"/>
        </w:rPr>
      </w:pPr>
    </w:p>
    <w:p w14:paraId="373DE316" w14:textId="7FAEF08F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</w:rPr>
        <w:t>1.</w:t>
      </w:r>
      <w:r w:rsidRPr="00DF38A5">
        <w:rPr>
          <w:rFonts w:ascii="Arial" w:hAnsi="Arial" w:cs="Arial"/>
        </w:rPr>
        <w:tab/>
      </w:r>
      <w:r w:rsidRPr="00DF38A5">
        <w:rPr>
          <w:rFonts w:ascii="Arial" w:hAnsi="Arial" w:cs="Arial"/>
          <w:sz w:val="20"/>
          <w:szCs w:val="20"/>
        </w:rPr>
        <w:t xml:space="preserve">The </w:t>
      </w:r>
      <w:r w:rsidR="007B1A81" w:rsidRPr="00044ED8">
        <w:rPr>
          <w:rFonts w:ascii="Arial" w:hAnsi="Arial" w:cs="Arial"/>
          <w:b/>
          <w:bCs/>
          <w:sz w:val="20"/>
          <w:szCs w:val="20"/>
        </w:rPr>
        <w:t>Government of Azerbaijan</w:t>
      </w:r>
      <w:r w:rsidRPr="00DF38A5">
        <w:rPr>
          <w:rFonts w:ascii="Arial" w:hAnsi="Arial" w:cs="Arial"/>
          <w:sz w:val="20"/>
          <w:szCs w:val="20"/>
        </w:rPr>
        <w:t xml:space="preserve"> has received financing from the Asian Development Bank (ADB) toward the cost of </w:t>
      </w:r>
      <w:r w:rsidR="0016195C" w:rsidRPr="00044ED8">
        <w:rPr>
          <w:rFonts w:ascii="Arial" w:hAnsi="Arial" w:cs="Arial"/>
          <w:b/>
          <w:bCs/>
          <w:sz w:val="20"/>
          <w:szCs w:val="20"/>
        </w:rPr>
        <w:t xml:space="preserve">Azerbaijan Railways Digital Transformation </w:t>
      </w:r>
      <w:r w:rsidR="00D42EA8" w:rsidRPr="00044ED8">
        <w:rPr>
          <w:rFonts w:ascii="Arial" w:hAnsi="Arial" w:cs="Arial"/>
          <w:b/>
          <w:bCs/>
          <w:sz w:val="20"/>
          <w:szCs w:val="20"/>
        </w:rPr>
        <w:t>Project,</w:t>
      </w:r>
      <w:r w:rsidR="00044ED8" w:rsidRPr="0016195C">
        <w:rPr>
          <w:rFonts w:ascii="Arial" w:hAnsi="Arial" w:cs="Arial"/>
          <w:sz w:val="20"/>
          <w:szCs w:val="20"/>
        </w:rPr>
        <w:t xml:space="preserve"> </w:t>
      </w:r>
      <w:r w:rsidR="00044ED8">
        <w:rPr>
          <w:rFonts w:ascii="Arial" w:hAnsi="Arial" w:cs="Arial"/>
          <w:sz w:val="20"/>
          <w:szCs w:val="20"/>
        </w:rPr>
        <w:t>and</w:t>
      </w:r>
      <w:r w:rsidRPr="00DF38A5">
        <w:rPr>
          <w:rFonts w:ascii="Arial" w:hAnsi="Arial" w:cs="Arial"/>
          <w:sz w:val="20"/>
          <w:szCs w:val="20"/>
        </w:rPr>
        <w:t xml:space="preserve"> it intends to apply part of the proceeds of this financing to payments under the contract named above. Bidding is open to </w:t>
      </w:r>
      <w:r w:rsidR="00C76A17" w:rsidRPr="00DF38A5">
        <w:rPr>
          <w:rFonts w:ascii="Arial" w:hAnsi="Arial" w:cs="Arial"/>
          <w:sz w:val="20"/>
          <w:szCs w:val="20"/>
        </w:rPr>
        <w:t>B</w:t>
      </w:r>
      <w:r w:rsidRPr="00DF38A5">
        <w:rPr>
          <w:rFonts w:ascii="Arial" w:hAnsi="Arial" w:cs="Arial"/>
          <w:sz w:val="20"/>
          <w:szCs w:val="20"/>
        </w:rPr>
        <w:t>idders from eligible source countries of ADB.</w:t>
      </w:r>
    </w:p>
    <w:p w14:paraId="5C3DA153" w14:textId="77777777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5195F9F3" w14:textId="0B0293CD" w:rsidR="001F126E" w:rsidRPr="00D42EA8" w:rsidRDefault="00CC22A6" w:rsidP="00044ED8">
      <w:pPr>
        <w:pStyle w:val="ListParagraph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>2.</w:t>
      </w:r>
      <w:r w:rsidRPr="00DF38A5">
        <w:rPr>
          <w:rFonts w:ascii="Arial" w:hAnsi="Arial" w:cs="Arial"/>
          <w:sz w:val="20"/>
          <w:szCs w:val="20"/>
        </w:rPr>
        <w:tab/>
      </w:r>
      <w:r w:rsidR="001F126E" w:rsidRPr="00DF38A5">
        <w:rPr>
          <w:rFonts w:ascii="Arial" w:hAnsi="Arial" w:cs="Arial"/>
          <w:sz w:val="20"/>
          <w:szCs w:val="20"/>
        </w:rPr>
        <w:t xml:space="preserve">The </w:t>
      </w:r>
      <w:r w:rsidR="001F126E" w:rsidRPr="00DF38A5">
        <w:rPr>
          <w:rFonts w:ascii="Arial" w:hAnsi="Arial" w:cs="Arial"/>
          <w:b/>
          <w:sz w:val="20"/>
          <w:szCs w:val="20"/>
        </w:rPr>
        <w:t>Azerbaijan Railways Closed Joint Stock Company (ADY)</w:t>
      </w:r>
      <w:r w:rsidR="001F126E" w:rsidRPr="00DF38A5">
        <w:rPr>
          <w:rFonts w:ascii="Arial" w:hAnsi="Arial" w:cs="Arial"/>
          <w:sz w:val="20"/>
          <w:szCs w:val="20"/>
        </w:rPr>
        <w:t xml:space="preserve"> (“the </w:t>
      </w:r>
      <w:r w:rsidR="001F126E" w:rsidRPr="00CD0C48">
        <w:rPr>
          <w:rFonts w:ascii="Arial" w:hAnsi="Arial" w:cs="Arial"/>
          <w:sz w:val="20"/>
          <w:szCs w:val="20"/>
        </w:rPr>
        <w:t xml:space="preserve">Purchaser”) invites </w:t>
      </w:r>
      <w:r w:rsidR="001F126E" w:rsidRPr="00044ED8">
        <w:rPr>
          <w:rFonts w:ascii="Arial" w:hAnsi="Arial" w:cs="Arial"/>
          <w:sz w:val="20"/>
          <w:szCs w:val="20"/>
        </w:rPr>
        <w:t xml:space="preserve">sealed </w:t>
      </w:r>
      <w:r w:rsidR="00C477DF" w:rsidRPr="00044ED8">
        <w:rPr>
          <w:rFonts w:ascii="Arial" w:hAnsi="Arial" w:cs="Arial"/>
          <w:sz w:val="20"/>
          <w:szCs w:val="20"/>
        </w:rPr>
        <w:t xml:space="preserve">bids </w:t>
      </w:r>
      <w:r w:rsidR="001F126E" w:rsidRPr="00044ED8">
        <w:rPr>
          <w:rFonts w:ascii="Arial" w:hAnsi="Arial" w:cs="Arial"/>
          <w:sz w:val="20"/>
          <w:szCs w:val="20"/>
        </w:rPr>
        <w:t xml:space="preserve">from eligible Bidders for </w:t>
      </w:r>
      <w:r w:rsidR="001F126E" w:rsidRPr="00044ED8">
        <w:rPr>
          <w:rFonts w:ascii="Arial" w:hAnsi="Arial" w:cs="Arial"/>
          <w:b/>
          <w:bCs/>
          <w:sz w:val="20"/>
          <w:szCs w:val="20"/>
        </w:rPr>
        <w:t>IT-4, IT Foundations 2024 – IP/MPLS Network for</w:t>
      </w:r>
      <w:r w:rsidR="00466227" w:rsidRPr="00044ED8">
        <w:rPr>
          <w:rFonts w:ascii="Arial" w:hAnsi="Arial" w:cs="Arial"/>
          <w:b/>
          <w:bCs/>
          <w:sz w:val="20"/>
          <w:szCs w:val="20"/>
        </w:rPr>
        <w:t xml:space="preserve"> </w:t>
      </w:r>
      <w:r w:rsidR="001F126E" w:rsidRPr="00044ED8">
        <w:rPr>
          <w:rFonts w:ascii="Arial" w:hAnsi="Arial" w:cs="Arial"/>
          <w:b/>
          <w:bCs/>
          <w:sz w:val="20"/>
          <w:szCs w:val="20"/>
        </w:rPr>
        <w:t>East</w:t>
      </w:r>
      <w:r w:rsidR="00466227" w:rsidRPr="00044ED8">
        <w:rPr>
          <w:rFonts w:ascii="Arial" w:hAnsi="Arial" w:cs="Arial"/>
          <w:b/>
          <w:bCs/>
          <w:sz w:val="20"/>
          <w:szCs w:val="20"/>
        </w:rPr>
        <w:t xml:space="preserve"> </w:t>
      </w:r>
      <w:r w:rsidR="001F126E" w:rsidRPr="00D42EA8">
        <w:rPr>
          <w:rFonts w:ascii="Arial" w:hAnsi="Arial" w:cs="Arial"/>
          <w:b/>
          <w:bCs/>
          <w:sz w:val="20"/>
          <w:szCs w:val="20"/>
        </w:rPr>
        <w:t>West Line.</w:t>
      </w:r>
      <w:r w:rsidR="001F126E" w:rsidRPr="00044ED8">
        <w:rPr>
          <w:rFonts w:ascii="Arial" w:hAnsi="Arial" w:cs="Arial"/>
          <w:sz w:val="20"/>
          <w:szCs w:val="20"/>
        </w:rPr>
        <w:t xml:space="preserve"> </w:t>
      </w:r>
    </w:p>
    <w:p w14:paraId="4369C28D" w14:textId="3215CF7A" w:rsidR="00CC22A6" w:rsidRPr="00DF38A5" w:rsidRDefault="00CC22A6" w:rsidP="00D42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0C48">
        <w:rPr>
          <w:rFonts w:ascii="Arial" w:hAnsi="Arial" w:cs="Arial"/>
          <w:sz w:val="20"/>
          <w:szCs w:val="20"/>
        </w:rPr>
        <w:t xml:space="preserve"> </w:t>
      </w:r>
    </w:p>
    <w:p w14:paraId="4B597FED" w14:textId="55A59FA8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>3.</w:t>
      </w:r>
      <w:r w:rsidRPr="00DF38A5">
        <w:rPr>
          <w:rFonts w:ascii="Arial" w:hAnsi="Arial" w:cs="Arial"/>
          <w:sz w:val="20"/>
          <w:szCs w:val="20"/>
        </w:rPr>
        <w:tab/>
      </w:r>
      <w:r w:rsidRPr="00044ED8">
        <w:rPr>
          <w:rFonts w:ascii="Arial" w:hAnsi="Arial" w:cs="Arial"/>
          <w:b/>
          <w:bCs/>
          <w:sz w:val="20"/>
          <w:szCs w:val="20"/>
        </w:rPr>
        <w:t xml:space="preserve">Open competitive bidding </w:t>
      </w:r>
      <w:r w:rsidR="00342DFB" w:rsidRPr="00044ED8">
        <w:rPr>
          <w:rFonts w:ascii="Arial" w:hAnsi="Arial" w:cs="Arial"/>
          <w:b/>
          <w:bCs/>
          <w:sz w:val="20"/>
          <w:szCs w:val="20"/>
        </w:rPr>
        <w:t xml:space="preserve">– International </w:t>
      </w:r>
      <w:r w:rsidR="00321DE1" w:rsidRPr="00044ED8">
        <w:rPr>
          <w:rFonts w:ascii="Arial" w:hAnsi="Arial" w:cs="Arial"/>
          <w:b/>
          <w:bCs/>
          <w:sz w:val="20"/>
          <w:szCs w:val="20"/>
        </w:rPr>
        <w:t>advertisement</w:t>
      </w:r>
      <w:r w:rsidR="00321DE1">
        <w:rPr>
          <w:rFonts w:ascii="Arial" w:hAnsi="Arial" w:cs="Arial"/>
          <w:sz w:val="20"/>
          <w:szCs w:val="20"/>
        </w:rPr>
        <w:t xml:space="preserve"> </w:t>
      </w:r>
      <w:r w:rsidRPr="00DF38A5">
        <w:rPr>
          <w:rFonts w:ascii="Arial" w:hAnsi="Arial" w:cs="Arial"/>
          <w:sz w:val="20"/>
          <w:szCs w:val="20"/>
        </w:rPr>
        <w:t xml:space="preserve">will be conducted in accordance with </w:t>
      </w:r>
      <w:r w:rsidRPr="004A0E7E">
        <w:rPr>
          <w:rFonts w:ascii="Arial" w:hAnsi="Arial" w:cs="Arial"/>
          <w:sz w:val="20"/>
          <w:szCs w:val="20"/>
        </w:rPr>
        <w:t xml:space="preserve">ADB’s </w:t>
      </w:r>
      <w:r w:rsidR="001F126E" w:rsidRPr="004A0E7E">
        <w:rPr>
          <w:rFonts w:ascii="Arial" w:hAnsi="Arial" w:cs="Arial"/>
          <w:sz w:val="20"/>
          <w:szCs w:val="20"/>
        </w:rPr>
        <w:t xml:space="preserve">Single </w:t>
      </w:r>
      <w:r w:rsidR="00D07FA2" w:rsidRPr="004A0E7E">
        <w:rPr>
          <w:rFonts w:ascii="Arial" w:hAnsi="Arial" w:cs="Arial"/>
          <w:sz w:val="20"/>
          <w:szCs w:val="20"/>
        </w:rPr>
        <w:t>S</w:t>
      </w:r>
      <w:r w:rsidR="001F126E" w:rsidRPr="004A0E7E">
        <w:rPr>
          <w:rFonts w:ascii="Arial" w:hAnsi="Arial" w:cs="Arial"/>
          <w:sz w:val="20"/>
          <w:szCs w:val="20"/>
        </w:rPr>
        <w:t>tage</w:t>
      </w:r>
      <w:r w:rsidR="00321DE1" w:rsidRPr="004A0E7E">
        <w:rPr>
          <w:rFonts w:ascii="Arial" w:hAnsi="Arial" w:cs="Arial"/>
          <w:sz w:val="20"/>
          <w:szCs w:val="20"/>
        </w:rPr>
        <w:t>:</w:t>
      </w:r>
      <w:r w:rsidR="001F126E" w:rsidRPr="004A0E7E">
        <w:rPr>
          <w:rFonts w:ascii="Arial" w:hAnsi="Arial" w:cs="Arial"/>
          <w:sz w:val="20"/>
          <w:szCs w:val="20"/>
        </w:rPr>
        <w:t xml:space="preserve"> </w:t>
      </w:r>
      <w:r w:rsidR="00321DE1" w:rsidRPr="004A0E7E">
        <w:rPr>
          <w:rFonts w:ascii="Arial" w:hAnsi="Arial" w:cs="Arial"/>
          <w:sz w:val="20"/>
          <w:szCs w:val="20"/>
        </w:rPr>
        <w:t>T</w:t>
      </w:r>
      <w:r w:rsidR="00E12EE9" w:rsidRPr="004A0E7E">
        <w:rPr>
          <w:rFonts w:ascii="Arial" w:hAnsi="Arial" w:cs="Arial"/>
          <w:sz w:val="20"/>
          <w:szCs w:val="20"/>
        </w:rPr>
        <w:t>wo</w:t>
      </w:r>
      <w:r w:rsidR="001F126E" w:rsidRPr="004A0E7E">
        <w:rPr>
          <w:rFonts w:ascii="Arial" w:hAnsi="Arial" w:cs="Arial"/>
          <w:sz w:val="20"/>
          <w:szCs w:val="20"/>
        </w:rPr>
        <w:t xml:space="preserve"> </w:t>
      </w:r>
      <w:r w:rsidR="00D07FA2" w:rsidRPr="004A0E7E">
        <w:rPr>
          <w:rFonts w:ascii="Arial" w:hAnsi="Arial" w:cs="Arial"/>
          <w:sz w:val="20"/>
          <w:szCs w:val="20"/>
        </w:rPr>
        <w:t>E</w:t>
      </w:r>
      <w:r w:rsidR="001F126E" w:rsidRPr="004A0E7E">
        <w:rPr>
          <w:rFonts w:ascii="Arial" w:hAnsi="Arial" w:cs="Arial"/>
          <w:sz w:val="20"/>
          <w:szCs w:val="20"/>
        </w:rPr>
        <w:t>nvelope</w:t>
      </w:r>
      <w:r w:rsidR="00147F90" w:rsidRPr="00DF38A5">
        <w:rPr>
          <w:rFonts w:ascii="Arial" w:hAnsi="Arial" w:cs="Arial"/>
          <w:sz w:val="20"/>
          <w:szCs w:val="20"/>
        </w:rPr>
        <w:t xml:space="preserve"> </w:t>
      </w:r>
      <w:r w:rsidRPr="00DF38A5">
        <w:rPr>
          <w:rFonts w:ascii="Arial" w:hAnsi="Arial" w:cs="Arial"/>
          <w:sz w:val="20"/>
          <w:szCs w:val="20"/>
        </w:rPr>
        <w:t xml:space="preserve">procedure and is open to all </w:t>
      </w:r>
      <w:r w:rsidR="00C76A17" w:rsidRPr="00DF38A5">
        <w:rPr>
          <w:rFonts w:ascii="Arial" w:hAnsi="Arial" w:cs="Arial"/>
          <w:sz w:val="20"/>
          <w:szCs w:val="20"/>
        </w:rPr>
        <w:t>B</w:t>
      </w:r>
      <w:r w:rsidRPr="00DF38A5">
        <w:rPr>
          <w:rFonts w:ascii="Arial" w:hAnsi="Arial" w:cs="Arial"/>
          <w:sz w:val="20"/>
          <w:szCs w:val="20"/>
        </w:rPr>
        <w:t>idders from eligible countries as described in the Bidding Document.</w:t>
      </w:r>
    </w:p>
    <w:p w14:paraId="438D85BB" w14:textId="77777777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331D4CE3" w14:textId="2E805013" w:rsidR="00C76A17" w:rsidRPr="00DF38A5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>4.</w:t>
      </w:r>
      <w:r w:rsidRPr="00DF38A5">
        <w:rPr>
          <w:rFonts w:ascii="Arial" w:hAnsi="Arial" w:cs="Arial"/>
          <w:sz w:val="20"/>
          <w:szCs w:val="20"/>
        </w:rPr>
        <w:tab/>
        <w:t>Only eligible Bidders with the following key qualifications defined in the Bidding Document may participate in this bidding:</w:t>
      </w:r>
    </w:p>
    <w:p w14:paraId="1962B7D8" w14:textId="77777777" w:rsidR="00C76A17" w:rsidRPr="00DF38A5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7FB467BD" w14:textId="6F7138A3" w:rsidR="00B116DC" w:rsidRPr="00DF38A5" w:rsidRDefault="00B116DC" w:rsidP="00B116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F38A5">
        <w:rPr>
          <w:rFonts w:ascii="Arial" w:hAnsi="Arial" w:cs="Arial"/>
          <w:sz w:val="20"/>
        </w:rPr>
        <w:t xml:space="preserve">Successful completion as main supplier within the last five (5) years of at least two (2) contracts each valued at </w:t>
      </w:r>
      <w:r w:rsidRPr="00DF38A5">
        <w:rPr>
          <w:rFonts w:ascii="Arial" w:hAnsi="Arial" w:cs="Arial"/>
          <w:b/>
          <w:bCs/>
          <w:sz w:val="20"/>
        </w:rPr>
        <w:t xml:space="preserve">AZN 2,676,000 </w:t>
      </w:r>
      <w:r w:rsidRPr="00DF38A5">
        <w:rPr>
          <w:rFonts w:ascii="Arial" w:hAnsi="Arial" w:cs="Arial"/>
          <w:sz w:val="20"/>
        </w:rPr>
        <w:t>with nature, and complexity similar to the scope of supply.</w:t>
      </w:r>
    </w:p>
    <w:p w14:paraId="50FB39E7" w14:textId="77777777" w:rsidR="00B116DC" w:rsidRPr="00DF38A5" w:rsidRDefault="00B116DC" w:rsidP="00B116DC">
      <w:pPr>
        <w:pStyle w:val="ListParagraph"/>
        <w:spacing w:after="0" w:line="240" w:lineRule="auto"/>
        <w:ind w:left="806"/>
        <w:jc w:val="both"/>
        <w:rPr>
          <w:rFonts w:ascii="Arial" w:hAnsi="Arial" w:cs="Arial"/>
          <w:sz w:val="20"/>
        </w:rPr>
      </w:pPr>
    </w:p>
    <w:p w14:paraId="57FC3114" w14:textId="5B4800B5" w:rsidR="00C76A17" w:rsidRPr="00DF38A5" w:rsidRDefault="00B116DC" w:rsidP="00B116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F38A5">
        <w:rPr>
          <w:rFonts w:ascii="Arial" w:hAnsi="Arial" w:cs="Arial"/>
          <w:sz w:val="20"/>
        </w:rPr>
        <w:t xml:space="preserve">Minimum average annual turnover of </w:t>
      </w:r>
      <w:r w:rsidRPr="00DF38A5">
        <w:rPr>
          <w:rFonts w:ascii="Arial" w:hAnsi="Arial" w:cs="Arial"/>
          <w:b/>
          <w:bCs/>
          <w:sz w:val="20"/>
        </w:rPr>
        <w:t xml:space="preserve">AZN </w:t>
      </w:r>
      <w:r w:rsidR="00510A03" w:rsidRPr="00DF38A5">
        <w:rPr>
          <w:rFonts w:ascii="Arial" w:hAnsi="Arial" w:cs="Arial"/>
          <w:b/>
          <w:bCs/>
          <w:sz w:val="20"/>
        </w:rPr>
        <w:t>5</w:t>
      </w:r>
      <w:r w:rsidRPr="00DF38A5">
        <w:rPr>
          <w:rFonts w:ascii="Arial" w:hAnsi="Arial" w:cs="Arial"/>
          <w:b/>
          <w:bCs/>
          <w:sz w:val="20"/>
        </w:rPr>
        <w:t>,</w:t>
      </w:r>
      <w:r w:rsidR="00510A03" w:rsidRPr="00DF38A5">
        <w:rPr>
          <w:rFonts w:ascii="Arial" w:hAnsi="Arial" w:cs="Arial"/>
          <w:b/>
          <w:bCs/>
          <w:sz w:val="20"/>
        </w:rPr>
        <w:t>352</w:t>
      </w:r>
      <w:r w:rsidRPr="00DF38A5">
        <w:rPr>
          <w:rFonts w:ascii="Arial" w:hAnsi="Arial" w:cs="Arial"/>
          <w:b/>
          <w:bCs/>
          <w:sz w:val="20"/>
        </w:rPr>
        <w:t>,000</w:t>
      </w:r>
      <w:r w:rsidRPr="00DF38A5">
        <w:rPr>
          <w:rFonts w:ascii="Arial" w:hAnsi="Arial" w:cs="Arial"/>
          <w:sz w:val="20"/>
        </w:rPr>
        <w:t xml:space="preserve"> calculated as total payments received by or less the Bidder for contracts completed or under execution over the last </w:t>
      </w:r>
      <w:r w:rsidRPr="00DF38A5">
        <w:rPr>
          <w:rFonts w:ascii="Arial" w:hAnsi="Arial" w:cs="Arial"/>
          <w:b/>
          <w:bCs/>
          <w:sz w:val="20"/>
        </w:rPr>
        <w:t>three (3) years.</w:t>
      </w:r>
    </w:p>
    <w:p w14:paraId="0F803DBF" w14:textId="77777777" w:rsidR="00B116DC" w:rsidRDefault="00B116DC" w:rsidP="00B116DC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</w:rPr>
      </w:pPr>
    </w:p>
    <w:p w14:paraId="73812D16" w14:textId="02C30C67" w:rsidR="007F1EB5" w:rsidRDefault="007F1EB5" w:rsidP="00B116DC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</w:rPr>
      </w:pPr>
      <w:r w:rsidRPr="007F1EB5">
        <w:rPr>
          <w:rFonts w:ascii="Arial" w:hAnsi="Arial" w:cs="Arial"/>
          <w:sz w:val="20"/>
          <w:szCs w:val="20"/>
        </w:rPr>
        <w:t xml:space="preserve">For the complete evaluation and qualification requirements, Bidders shall refer </w:t>
      </w:r>
      <w:r w:rsidR="00C37202">
        <w:rPr>
          <w:rFonts w:ascii="Arial" w:hAnsi="Arial" w:cs="Arial"/>
          <w:sz w:val="20"/>
          <w:szCs w:val="20"/>
        </w:rPr>
        <w:t xml:space="preserve">to </w:t>
      </w:r>
      <w:r w:rsidRPr="007F1EB5">
        <w:rPr>
          <w:rFonts w:ascii="Arial" w:hAnsi="Arial" w:cs="Arial"/>
          <w:sz w:val="20"/>
          <w:szCs w:val="20"/>
        </w:rPr>
        <w:t>the Bidding Document.</w:t>
      </w:r>
    </w:p>
    <w:p w14:paraId="6A580072" w14:textId="77777777" w:rsidR="007F1EB5" w:rsidRPr="00DF38A5" w:rsidRDefault="007F1EB5" w:rsidP="00B116DC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</w:rPr>
      </w:pPr>
    </w:p>
    <w:p w14:paraId="27504096" w14:textId="59FF4463" w:rsidR="00CC22A6" w:rsidRPr="00DF38A5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>5</w:t>
      </w:r>
      <w:r w:rsidR="00CC22A6" w:rsidRPr="00DF38A5">
        <w:rPr>
          <w:rFonts w:ascii="Arial" w:hAnsi="Arial" w:cs="Arial"/>
          <w:sz w:val="20"/>
          <w:szCs w:val="20"/>
        </w:rPr>
        <w:t>.</w:t>
      </w:r>
      <w:r w:rsidR="00CC22A6" w:rsidRPr="00DF38A5">
        <w:rPr>
          <w:rFonts w:ascii="Arial" w:hAnsi="Arial" w:cs="Arial"/>
          <w:sz w:val="20"/>
          <w:szCs w:val="20"/>
        </w:rPr>
        <w:tab/>
        <w:t xml:space="preserve">To obtain further information and inspect the Bidding Documents, </w:t>
      </w:r>
      <w:r w:rsidRPr="00DF38A5">
        <w:rPr>
          <w:rFonts w:ascii="Arial" w:hAnsi="Arial" w:cs="Arial"/>
          <w:sz w:val="20"/>
          <w:szCs w:val="20"/>
        </w:rPr>
        <w:t>B</w:t>
      </w:r>
      <w:r w:rsidR="00CC22A6" w:rsidRPr="00DF38A5">
        <w:rPr>
          <w:rFonts w:ascii="Arial" w:hAnsi="Arial" w:cs="Arial"/>
          <w:sz w:val="20"/>
          <w:szCs w:val="20"/>
        </w:rPr>
        <w:t xml:space="preserve">idders should contact: </w:t>
      </w:r>
    </w:p>
    <w:p w14:paraId="4CCA7250" w14:textId="77777777" w:rsidR="00147F90" w:rsidRPr="00DF38A5" w:rsidRDefault="00CC22A6" w:rsidP="00147F90">
      <w:pPr>
        <w:spacing w:after="0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ab/>
      </w:r>
    </w:p>
    <w:p w14:paraId="6F7DBB61" w14:textId="70B6886B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sz w:val="20"/>
        </w:rPr>
      </w:pPr>
      <w:r w:rsidRPr="00DF38A5">
        <w:rPr>
          <w:rFonts w:ascii="Arial" w:hAnsi="Arial" w:cs="Arial"/>
          <w:sz w:val="20"/>
        </w:rPr>
        <w:t>Mr. Elshad F. Rahimov</w:t>
      </w:r>
    </w:p>
    <w:p w14:paraId="458A60EA" w14:textId="77777777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sz w:val="20"/>
        </w:rPr>
      </w:pPr>
      <w:r w:rsidRPr="00DF38A5">
        <w:rPr>
          <w:rFonts w:ascii="Arial" w:hAnsi="Arial" w:cs="Arial"/>
          <w:sz w:val="20"/>
        </w:rPr>
        <w:t>Street address: 230 Dilara Aliyeva str.</w:t>
      </w:r>
    </w:p>
    <w:p w14:paraId="68B4C167" w14:textId="77777777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sz w:val="20"/>
        </w:rPr>
      </w:pPr>
      <w:r w:rsidRPr="00DF38A5">
        <w:rPr>
          <w:rFonts w:ascii="Arial" w:hAnsi="Arial" w:cs="Arial"/>
          <w:sz w:val="20"/>
        </w:rPr>
        <w:t>Floor/Room number: Floor 1, room 167</w:t>
      </w:r>
    </w:p>
    <w:p w14:paraId="796C88CC" w14:textId="77777777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i/>
          <w:sz w:val="20"/>
        </w:rPr>
      </w:pPr>
      <w:r w:rsidRPr="00DF38A5">
        <w:rPr>
          <w:rFonts w:ascii="Arial" w:hAnsi="Arial" w:cs="Arial"/>
          <w:sz w:val="20"/>
        </w:rPr>
        <w:t>City: Baku</w:t>
      </w:r>
    </w:p>
    <w:p w14:paraId="53C8E807" w14:textId="77777777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i/>
          <w:sz w:val="20"/>
        </w:rPr>
      </w:pPr>
      <w:r w:rsidRPr="00DF38A5">
        <w:rPr>
          <w:rFonts w:ascii="Arial" w:hAnsi="Arial" w:cs="Arial"/>
          <w:sz w:val="20"/>
        </w:rPr>
        <w:t>ZIP code: AZ1010</w:t>
      </w:r>
    </w:p>
    <w:p w14:paraId="5D7A405D" w14:textId="77777777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i/>
          <w:sz w:val="20"/>
        </w:rPr>
      </w:pPr>
      <w:r w:rsidRPr="00DF38A5">
        <w:rPr>
          <w:rFonts w:ascii="Arial" w:hAnsi="Arial" w:cs="Arial"/>
          <w:sz w:val="20"/>
        </w:rPr>
        <w:t>Country: Azerbaijan</w:t>
      </w:r>
    </w:p>
    <w:p w14:paraId="3604183C" w14:textId="7BAB0EAA" w:rsidR="00B116DC" w:rsidRPr="00DF38A5" w:rsidRDefault="00B116DC" w:rsidP="00D42EA8">
      <w:pPr>
        <w:tabs>
          <w:tab w:val="right" w:pos="7254"/>
        </w:tabs>
        <w:spacing w:after="0" w:line="240" w:lineRule="auto"/>
        <w:ind w:left="446"/>
        <w:rPr>
          <w:rFonts w:ascii="Arial" w:hAnsi="Arial" w:cs="Arial"/>
          <w:sz w:val="20"/>
        </w:rPr>
      </w:pPr>
      <w:r w:rsidRPr="00DF38A5">
        <w:rPr>
          <w:rFonts w:ascii="Arial" w:hAnsi="Arial" w:cs="Arial"/>
          <w:sz w:val="20"/>
        </w:rPr>
        <w:t>Telephone: +994124994480,</w:t>
      </w:r>
      <w:r w:rsidR="00D42EA8">
        <w:rPr>
          <w:rFonts w:ascii="Arial" w:hAnsi="Arial" w:cs="Arial"/>
          <w:sz w:val="20"/>
        </w:rPr>
        <w:t xml:space="preserve"> </w:t>
      </w:r>
      <w:r w:rsidRPr="00DF38A5">
        <w:rPr>
          <w:rFonts w:ascii="Arial" w:hAnsi="Arial" w:cs="Arial"/>
          <w:sz w:val="20"/>
        </w:rPr>
        <w:t>+994502770727</w:t>
      </w:r>
    </w:p>
    <w:p w14:paraId="3B46CBFD" w14:textId="066E4D28" w:rsidR="00147F90" w:rsidRDefault="00B116DC" w:rsidP="00D42EA8">
      <w:pPr>
        <w:spacing w:after="0" w:line="240" w:lineRule="auto"/>
        <w:ind w:left="446"/>
        <w:rPr>
          <w:rStyle w:val="Hyperlink"/>
          <w:rFonts w:ascii="Arial" w:hAnsi="Arial" w:cs="Arial"/>
          <w:sz w:val="20"/>
        </w:rPr>
      </w:pPr>
      <w:r w:rsidRPr="00DF38A5">
        <w:rPr>
          <w:rFonts w:ascii="Arial" w:hAnsi="Arial" w:cs="Arial"/>
          <w:sz w:val="20"/>
        </w:rPr>
        <w:t xml:space="preserve">E-mail: </w:t>
      </w:r>
      <w:hyperlink r:id="rId7" w:history="1">
        <w:r w:rsidR="00D42EA8" w:rsidRPr="001E7DB0">
          <w:rPr>
            <w:rStyle w:val="Hyperlink"/>
            <w:rFonts w:ascii="Arial" w:hAnsi="Arial" w:cs="Arial"/>
            <w:sz w:val="20"/>
          </w:rPr>
          <w:t>elshad.rahimov@ady.az</w:t>
        </w:r>
      </w:hyperlink>
      <w:r w:rsidR="000D2171">
        <w:rPr>
          <w:rFonts w:ascii="Arial" w:hAnsi="Arial" w:cs="Arial"/>
          <w:sz w:val="20"/>
        </w:rPr>
        <w:t xml:space="preserve"> with copy to </w:t>
      </w:r>
      <w:hyperlink r:id="rId8" w:history="1">
        <w:r w:rsidR="00D42EA8" w:rsidRPr="001E7DB0">
          <w:rPr>
            <w:rStyle w:val="Hyperlink"/>
            <w:rFonts w:ascii="Arial" w:hAnsi="Arial" w:cs="Arial"/>
            <w:sz w:val="20"/>
          </w:rPr>
          <w:t>u.binnatova@ady.az</w:t>
        </w:r>
      </w:hyperlink>
    </w:p>
    <w:p w14:paraId="5092B45F" w14:textId="77777777" w:rsidR="004A0E7E" w:rsidRDefault="004A0E7E" w:rsidP="00D42EA8">
      <w:pPr>
        <w:spacing w:after="0" w:line="240" w:lineRule="auto"/>
        <w:ind w:left="446"/>
        <w:rPr>
          <w:rFonts w:ascii="Arial" w:hAnsi="Arial" w:cs="Arial"/>
          <w:sz w:val="20"/>
        </w:rPr>
      </w:pPr>
    </w:p>
    <w:p w14:paraId="48E6F296" w14:textId="4E4B6234" w:rsidR="00CC22A6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3D034001" w14:textId="77777777" w:rsidR="004A0E7E" w:rsidRPr="00DF38A5" w:rsidRDefault="004A0E7E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34783768" w14:textId="6DFCEA21" w:rsidR="007F1EB5" w:rsidRPr="007F1EB5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lastRenderedPageBreak/>
        <w:t>6</w:t>
      </w:r>
      <w:r w:rsidR="00CC22A6" w:rsidRPr="00DF38A5">
        <w:rPr>
          <w:rFonts w:ascii="Arial" w:hAnsi="Arial" w:cs="Arial"/>
          <w:sz w:val="20"/>
          <w:szCs w:val="20"/>
        </w:rPr>
        <w:t>.</w:t>
      </w:r>
      <w:r w:rsidR="00CC22A6" w:rsidRPr="00DF38A5">
        <w:rPr>
          <w:rFonts w:ascii="Arial" w:hAnsi="Arial" w:cs="Arial"/>
          <w:sz w:val="20"/>
          <w:szCs w:val="20"/>
        </w:rPr>
        <w:tab/>
        <w:t xml:space="preserve">To </w:t>
      </w:r>
      <w:r w:rsidR="00CC22A6" w:rsidRPr="007F1EB5">
        <w:rPr>
          <w:rFonts w:ascii="Arial" w:hAnsi="Arial" w:cs="Arial"/>
          <w:sz w:val="20"/>
          <w:szCs w:val="20"/>
        </w:rPr>
        <w:t xml:space="preserve">purchase the Bidding Documents in English, eligible </w:t>
      </w:r>
      <w:r w:rsidRPr="007F1EB5">
        <w:rPr>
          <w:rFonts w:ascii="Arial" w:hAnsi="Arial" w:cs="Arial"/>
          <w:sz w:val="20"/>
          <w:szCs w:val="20"/>
        </w:rPr>
        <w:t>B</w:t>
      </w:r>
      <w:r w:rsidR="00CC22A6" w:rsidRPr="007F1EB5">
        <w:rPr>
          <w:rFonts w:ascii="Arial" w:hAnsi="Arial" w:cs="Arial"/>
          <w:sz w:val="20"/>
          <w:szCs w:val="20"/>
        </w:rPr>
        <w:t>idders should</w:t>
      </w:r>
      <w:r w:rsidR="00000697">
        <w:rPr>
          <w:rFonts w:ascii="Arial" w:hAnsi="Arial" w:cs="Arial"/>
          <w:sz w:val="20"/>
          <w:szCs w:val="20"/>
        </w:rPr>
        <w:t>:</w:t>
      </w:r>
    </w:p>
    <w:p w14:paraId="6381EEE4" w14:textId="027E3AEF" w:rsidR="00B116DC" w:rsidRPr="00D42EA8" w:rsidRDefault="00CC22A6" w:rsidP="00D42E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2EA8">
        <w:rPr>
          <w:rFonts w:ascii="Arial" w:hAnsi="Arial" w:cs="Arial"/>
          <w:sz w:val="20"/>
          <w:szCs w:val="20"/>
        </w:rPr>
        <w:t xml:space="preserve">write to the address above requesting the Bidding Documents for </w:t>
      </w:r>
      <w:r w:rsidR="00B116DC" w:rsidRPr="00D42EA8">
        <w:rPr>
          <w:rFonts w:ascii="Arial" w:hAnsi="Arial" w:cs="Arial"/>
          <w:sz w:val="20"/>
          <w:szCs w:val="20"/>
        </w:rPr>
        <w:t>“</w:t>
      </w:r>
      <w:r w:rsidR="00B116DC" w:rsidRPr="00D42EA8">
        <w:rPr>
          <w:rFonts w:ascii="Arial" w:hAnsi="Arial" w:cs="Arial"/>
          <w:b/>
          <w:bCs/>
          <w:sz w:val="20"/>
          <w:szCs w:val="20"/>
        </w:rPr>
        <w:t>IT-4, IT Foundations 2024 – IP/MPLS Network for East West Line</w:t>
      </w:r>
      <w:r w:rsidR="00B116DC" w:rsidRPr="00D42EA8">
        <w:rPr>
          <w:rFonts w:ascii="Arial" w:hAnsi="Arial" w:cs="Arial"/>
          <w:sz w:val="20"/>
          <w:szCs w:val="20"/>
        </w:rPr>
        <w:t>”</w:t>
      </w:r>
    </w:p>
    <w:p w14:paraId="0122F788" w14:textId="3FA781D8" w:rsidR="00CC22A6" w:rsidRPr="00DF38A5" w:rsidRDefault="00CC22A6" w:rsidP="00B116DC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273778" w14:textId="24536210" w:rsidR="00C92050" w:rsidRPr="00D42EA8" w:rsidRDefault="00CC22A6" w:rsidP="00147F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 xml:space="preserve">pay a nonrefundable fee of </w:t>
      </w:r>
      <w:r w:rsidR="00B116DC" w:rsidRPr="00CC27CE">
        <w:rPr>
          <w:rFonts w:ascii="Arial" w:hAnsi="Arial" w:cs="Arial"/>
          <w:b/>
          <w:sz w:val="20"/>
          <w:szCs w:val="20"/>
        </w:rPr>
        <w:t xml:space="preserve">AZN </w:t>
      </w:r>
      <w:r w:rsidR="00D42EA8" w:rsidRPr="00CC27CE">
        <w:rPr>
          <w:rFonts w:ascii="Arial" w:hAnsi="Arial" w:cs="Arial"/>
          <w:b/>
          <w:sz w:val="20"/>
          <w:szCs w:val="20"/>
        </w:rPr>
        <w:t>850</w:t>
      </w:r>
      <w:r w:rsidR="00357345" w:rsidRPr="00CC27CE">
        <w:rPr>
          <w:rFonts w:ascii="Arial" w:hAnsi="Arial" w:cs="Arial"/>
          <w:b/>
          <w:sz w:val="20"/>
          <w:szCs w:val="20"/>
        </w:rPr>
        <w:t>.00</w:t>
      </w:r>
      <w:r w:rsidR="00B116DC" w:rsidRPr="00CC27CE">
        <w:rPr>
          <w:rFonts w:ascii="Arial" w:hAnsi="Arial" w:cs="Arial"/>
          <w:b/>
          <w:sz w:val="20"/>
          <w:szCs w:val="20"/>
        </w:rPr>
        <w:t xml:space="preserve"> (</w:t>
      </w:r>
      <w:r w:rsidR="00D42EA8" w:rsidRPr="00CC27CE">
        <w:rPr>
          <w:rFonts w:ascii="Arial" w:hAnsi="Arial" w:cs="Arial"/>
          <w:b/>
          <w:sz w:val="20"/>
          <w:szCs w:val="20"/>
        </w:rPr>
        <w:t>eight hundred fifty</w:t>
      </w:r>
      <w:r w:rsidR="00B116DC" w:rsidRPr="00CC27CE">
        <w:rPr>
          <w:rFonts w:ascii="Arial" w:hAnsi="Arial" w:cs="Arial"/>
          <w:b/>
          <w:sz w:val="20"/>
          <w:szCs w:val="20"/>
        </w:rPr>
        <w:t xml:space="preserve"> Azerbaijani manats)</w:t>
      </w:r>
      <w:r w:rsidR="00357345" w:rsidRPr="00CC27CE">
        <w:rPr>
          <w:rFonts w:ascii="Arial" w:hAnsi="Arial" w:cs="Arial"/>
          <w:b/>
          <w:sz w:val="20"/>
          <w:szCs w:val="20"/>
        </w:rPr>
        <w:t xml:space="preserve"> or USD </w:t>
      </w:r>
      <w:r w:rsidR="00D42EA8" w:rsidRPr="00CC27CE">
        <w:rPr>
          <w:rFonts w:ascii="Arial" w:hAnsi="Arial" w:cs="Arial"/>
          <w:b/>
          <w:sz w:val="20"/>
          <w:szCs w:val="20"/>
        </w:rPr>
        <w:t>500</w:t>
      </w:r>
      <w:r w:rsidR="00357345" w:rsidRPr="00CC27CE">
        <w:rPr>
          <w:rFonts w:ascii="Arial" w:hAnsi="Arial" w:cs="Arial"/>
          <w:b/>
          <w:sz w:val="20"/>
          <w:szCs w:val="20"/>
        </w:rPr>
        <w:t xml:space="preserve"> (</w:t>
      </w:r>
      <w:r w:rsidR="00D42EA8" w:rsidRPr="00CC27CE">
        <w:rPr>
          <w:rFonts w:ascii="Arial" w:hAnsi="Arial" w:cs="Arial"/>
          <w:b/>
          <w:sz w:val="20"/>
          <w:szCs w:val="20"/>
        </w:rPr>
        <w:t>five hundred</w:t>
      </w:r>
      <w:r w:rsidR="00357345" w:rsidRPr="00CC27CE">
        <w:rPr>
          <w:rFonts w:ascii="Arial" w:hAnsi="Arial" w:cs="Arial"/>
          <w:b/>
          <w:sz w:val="20"/>
          <w:szCs w:val="20"/>
        </w:rPr>
        <w:t xml:space="preserve"> US Dollars)</w:t>
      </w:r>
      <w:r w:rsidR="00357345" w:rsidRPr="00D42E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2EA8">
        <w:rPr>
          <w:rFonts w:ascii="Arial" w:hAnsi="Arial" w:cs="Arial"/>
          <w:sz w:val="20"/>
          <w:szCs w:val="20"/>
        </w:rPr>
        <w:t xml:space="preserve">by </w:t>
      </w:r>
      <w:r w:rsidR="00357345" w:rsidRPr="00D42EA8">
        <w:rPr>
          <w:rFonts w:ascii="Arial" w:hAnsi="Arial" w:cs="Arial"/>
          <w:sz w:val="20"/>
          <w:szCs w:val="20"/>
        </w:rPr>
        <w:t xml:space="preserve">bank transfer. </w:t>
      </w:r>
      <w:r w:rsidR="00C92050" w:rsidRPr="00D42EA8">
        <w:rPr>
          <w:rFonts w:ascii="Arial" w:hAnsi="Arial" w:cs="Arial"/>
          <w:sz w:val="20"/>
          <w:szCs w:val="20"/>
        </w:rPr>
        <w:t>The Bank details are following:</w:t>
      </w:r>
    </w:p>
    <w:p w14:paraId="5EEE9AC4" w14:textId="77777777" w:rsidR="00C92050" w:rsidRPr="00DF38A5" w:rsidRDefault="00C92050" w:rsidP="00C9205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7EBB21" w14:textId="0BF32449" w:rsidR="00CC22A6" w:rsidRPr="00DF38A5" w:rsidRDefault="00E12EE9" w:rsidP="00AA3165">
      <w:pPr>
        <w:pStyle w:val="ListParagraph"/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Beneficiary name: Azarbaycan Damir Yollari QSC</w:t>
      </w:r>
    </w:p>
    <w:p w14:paraId="373C835E" w14:textId="111323A0" w:rsidR="00E12EE9" w:rsidRPr="00DF38A5" w:rsidRDefault="00E12EE9" w:rsidP="00AA3165">
      <w:pPr>
        <w:pStyle w:val="ListParagraph"/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Beneficiary TIN: 9900007721</w:t>
      </w:r>
    </w:p>
    <w:p w14:paraId="107DA88D" w14:textId="2D4649AA" w:rsidR="00E12EE9" w:rsidRPr="00DF38A5" w:rsidRDefault="00E12EE9" w:rsidP="00AA3165">
      <w:pPr>
        <w:pStyle w:val="ListParagraph"/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Beneficiary account (IBAN): AZ76IBAZ38150058409345061205</w:t>
      </w:r>
    </w:p>
    <w:p w14:paraId="0A7710CF" w14:textId="1DC01CCD" w:rsidR="00E12EE9" w:rsidRPr="00DF38A5" w:rsidRDefault="00E12EE9" w:rsidP="00AA3165">
      <w:pPr>
        <w:pStyle w:val="ListParagraph"/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Beneficiary Bank: International Bank of Azerbaijan</w:t>
      </w:r>
    </w:p>
    <w:p w14:paraId="7FD11D27" w14:textId="142FC5AC" w:rsidR="00E12EE9" w:rsidRPr="00DF38A5" w:rsidRDefault="00E12EE9" w:rsidP="00AA3165">
      <w:pPr>
        <w:pStyle w:val="ListParagraph"/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SWIFT: IBAZAZ2X</w:t>
      </w:r>
    </w:p>
    <w:p w14:paraId="4736CF7D" w14:textId="3F9D4EEA" w:rsidR="00E12EE9" w:rsidRPr="00DF38A5" w:rsidRDefault="00E12EE9" w:rsidP="00AA3165">
      <w:pPr>
        <w:pStyle w:val="ListParagraph"/>
        <w:spacing w:after="0" w:line="360" w:lineRule="auto"/>
        <w:ind w:left="993" w:hanging="284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Correspondent Bank for foreign transfers:</w:t>
      </w:r>
    </w:p>
    <w:p w14:paraId="5C44BAB7" w14:textId="01E61ED6" w:rsidR="00E12EE9" w:rsidRPr="00DF38A5" w:rsidRDefault="00E12EE9" w:rsidP="00AA3165">
      <w:pPr>
        <w:pStyle w:val="ListParagraph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Correspondent Account: Citibank NA.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New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York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US</w:t>
      </w:r>
      <w:r w:rsidR="00AA3165">
        <w:rPr>
          <w:rFonts w:ascii="Arial" w:hAnsi="Arial" w:cs="Arial"/>
          <w:i/>
          <w:iCs/>
          <w:sz w:val="20"/>
          <w:szCs w:val="20"/>
          <w:lang w:val="az-Latn-AZ"/>
        </w:rPr>
        <w:t>D</w:t>
      </w: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36083186</w:t>
      </w:r>
    </w:p>
    <w:p w14:paraId="0D7C89C0" w14:textId="7439BBB3" w:rsidR="00E12EE9" w:rsidRPr="00DF38A5" w:rsidRDefault="00E12EE9" w:rsidP="00AA3165">
      <w:pPr>
        <w:pStyle w:val="ListParagraph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Correspondent Account: JP Morgan Chase Bank,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New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York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US</w:t>
      </w:r>
      <w:r w:rsidR="00AA3165">
        <w:rPr>
          <w:rFonts w:ascii="Arial" w:hAnsi="Arial" w:cs="Arial"/>
          <w:i/>
          <w:iCs/>
          <w:sz w:val="20"/>
          <w:szCs w:val="20"/>
          <w:lang w:val="az-Latn-AZ"/>
        </w:rPr>
        <w:t>D</w:t>
      </w: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001-1-230521</w:t>
      </w:r>
    </w:p>
    <w:p w14:paraId="4E6983DF" w14:textId="65E2B890" w:rsidR="00E12EE9" w:rsidRPr="00DF38A5" w:rsidRDefault="00E12EE9" w:rsidP="00AA3165">
      <w:pPr>
        <w:pStyle w:val="ListParagraph"/>
        <w:numPr>
          <w:ilvl w:val="0"/>
          <w:numId w:val="8"/>
        </w:numPr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Correspondent Account: Deutsche Bank Trust Company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Americas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,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New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</w:t>
      </w:r>
      <w:proofErr w:type="spellStart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York</w:t>
      </w:r>
      <w:proofErr w:type="spellEnd"/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US</w:t>
      </w:r>
      <w:r w:rsidR="00AA3165">
        <w:rPr>
          <w:rFonts w:ascii="Arial" w:hAnsi="Arial" w:cs="Arial"/>
          <w:i/>
          <w:iCs/>
          <w:sz w:val="20"/>
          <w:szCs w:val="20"/>
          <w:lang w:val="az-Latn-AZ"/>
        </w:rPr>
        <w:t>D</w:t>
      </w: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 04- 164-504</w:t>
      </w:r>
    </w:p>
    <w:p w14:paraId="55D06EC4" w14:textId="7BC65696" w:rsidR="00E12EE9" w:rsidRPr="00DF38A5" w:rsidRDefault="00E12EE9" w:rsidP="00AA3165">
      <w:pPr>
        <w:spacing w:after="0" w:line="360" w:lineRule="auto"/>
        <w:ind w:left="993" w:hanging="284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Correspondent Bank for local transfers</w:t>
      </w:r>
      <w:r w:rsidR="00D1630F" w:rsidRPr="00DF38A5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:</w:t>
      </w:r>
    </w:p>
    <w:p w14:paraId="4A6451BD" w14:textId="77777777" w:rsidR="00440507" w:rsidRPr="00DF38A5" w:rsidRDefault="00440507" w:rsidP="00AA3165">
      <w:pPr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 xml:space="preserve">Correspondent Account: Central Bank of Azerbaijan, </w:t>
      </w:r>
    </w:p>
    <w:p w14:paraId="4722F011" w14:textId="002FF284" w:rsidR="00E12EE9" w:rsidRPr="00DF38A5" w:rsidRDefault="00440507" w:rsidP="00AA3165">
      <w:pPr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Baku USD AZ22NABZ01350200000000002840</w:t>
      </w:r>
    </w:p>
    <w:p w14:paraId="14C9C21A" w14:textId="077F8A4F" w:rsidR="00440507" w:rsidRPr="00DF38A5" w:rsidRDefault="00440507" w:rsidP="00AA3165">
      <w:pPr>
        <w:spacing w:after="0" w:line="360" w:lineRule="auto"/>
        <w:ind w:left="993" w:hanging="284"/>
        <w:jc w:val="both"/>
        <w:rPr>
          <w:rFonts w:ascii="Arial" w:hAnsi="Arial" w:cs="Arial"/>
          <w:i/>
          <w:iCs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Bank TIN: 9900001881</w:t>
      </w:r>
    </w:p>
    <w:p w14:paraId="32F7BFB0" w14:textId="704EDB82" w:rsidR="00662806" w:rsidRPr="00DF38A5" w:rsidRDefault="00440507" w:rsidP="004A0E7E">
      <w:p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val="az-Latn-AZ"/>
        </w:rPr>
      </w:pPr>
      <w:r w:rsidRPr="00DF38A5">
        <w:rPr>
          <w:rFonts w:ascii="Arial" w:hAnsi="Arial" w:cs="Arial"/>
          <w:i/>
          <w:iCs/>
          <w:sz w:val="20"/>
          <w:szCs w:val="20"/>
          <w:lang w:val="az-Latn-AZ"/>
        </w:rPr>
        <w:t>Bank address: Nizami str. 67, Baku, Azerbaijan</w:t>
      </w:r>
    </w:p>
    <w:p w14:paraId="18A30316" w14:textId="623FA1FB" w:rsidR="005E24F5" w:rsidRPr="00DF38A5" w:rsidRDefault="005E24F5" w:rsidP="005E24F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 xml:space="preserve">Upon payment of the non-refundable fee, a hard copy of the bidding document may be collected from the address stated in this notice by the bidder's authorized representative or, if requested, sent to the bidder by a courier organized by the bidder. </w:t>
      </w:r>
      <w:r w:rsidR="00F07CC0" w:rsidRPr="00DF38A5">
        <w:rPr>
          <w:rFonts w:ascii="Arial" w:hAnsi="Arial" w:cs="Arial"/>
          <w:sz w:val="20"/>
          <w:szCs w:val="20"/>
        </w:rPr>
        <w:t>Upon payment of the non-refundable fee</w:t>
      </w:r>
      <w:r w:rsidR="00F07CC0">
        <w:rPr>
          <w:rFonts w:ascii="Arial" w:hAnsi="Arial" w:cs="Arial"/>
          <w:sz w:val="20"/>
          <w:szCs w:val="20"/>
        </w:rPr>
        <w:t xml:space="preserve"> the Purchaser may also send the soft copy of the bidding document to the bidder in non-editable file format. </w:t>
      </w:r>
      <w:r w:rsidRPr="00DF38A5">
        <w:rPr>
          <w:rFonts w:ascii="Arial" w:hAnsi="Arial" w:cs="Arial"/>
          <w:sz w:val="20"/>
          <w:szCs w:val="20"/>
        </w:rPr>
        <w:t>The Purchaser will not be responsible for any loss or damage to the bidding document.</w:t>
      </w:r>
    </w:p>
    <w:p w14:paraId="274D1712" w14:textId="77777777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537ADF0F" w14:textId="1E5FF1A0" w:rsidR="00CC22A6" w:rsidRPr="00DF38A5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>7</w:t>
      </w:r>
      <w:r w:rsidR="00CC22A6" w:rsidRPr="00DF38A5">
        <w:rPr>
          <w:rFonts w:ascii="Arial" w:hAnsi="Arial" w:cs="Arial"/>
          <w:sz w:val="20"/>
          <w:szCs w:val="20"/>
        </w:rPr>
        <w:t>.</w:t>
      </w:r>
      <w:r w:rsidR="00CC22A6" w:rsidRPr="00DF38A5">
        <w:rPr>
          <w:rFonts w:ascii="Arial" w:hAnsi="Arial" w:cs="Arial"/>
          <w:sz w:val="20"/>
          <w:szCs w:val="20"/>
        </w:rPr>
        <w:tab/>
        <w:t>Deliver your bid:</w:t>
      </w:r>
    </w:p>
    <w:p w14:paraId="2BCC3444" w14:textId="21E1D4CF" w:rsidR="00CC22A6" w:rsidRPr="00D42EA8" w:rsidRDefault="00CC22A6" w:rsidP="00147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38A5">
        <w:rPr>
          <w:rFonts w:ascii="Arial" w:hAnsi="Arial" w:cs="Arial"/>
          <w:sz w:val="20"/>
          <w:szCs w:val="20"/>
        </w:rPr>
        <w:t xml:space="preserve">to the </w:t>
      </w:r>
      <w:r w:rsidRPr="00D42EA8">
        <w:rPr>
          <w:rFonts w:ascii="Arial" w:hAnsi="Arial" w:cs="Arial"/>
          <w:sz w:val="20"/>
          <w:szCs w:val="20"/>
        </w:rPr>
        <w:t>address</w:t>
      </w:r>
      <w:r w:rsidR="00357345" w:rsidRPr="00D42EA8">
        <w:rPr>
          <w:rFonts w:ascii="Arial" w:hAnsi="Arial" w:cs="Arial"/>
          <w:sz w:val="20"/>
          <w:szCs w:val="20"/>
        </w:rPr>
        <w:t>:</w:t>
      </w:r>
      <w:r w:rsidRPr="00D42EA8">
        <w:rPr>
          <w:rFonts w:ascii="Arial" w:hAnsi="Arial" w:cs="Arial"/>
          <w:sz w:val="20"/>
          <w:szCs w:val="20"/>
        </w:rPr>
        <w:t xml:space="preserve"> </w:t>
      </w:r>
      <w:r w:rsidR="00D42EA8" w:rsidRPr="00D42EA8">
        <w:rPr>
          <w:rFonts w:ascii="Arial" w:hAnsi="Arial" w:cs="Arial"/>
          <w:sz w:val="20"/>
          <w:szCs w:val="20"/>
        </w:rPr>
        <w:t>Floor 1, room 167</w:t>
      </w:r>
      <w:r w:rsidR="00BC458B">
        <w:rPr>
          <w:rFonts w:ascii="Arial" w:hAnsi="Arial" w:cs="Arial"/>
          <w:sz w:val="20"/>
          <w:szCs w:val="20"/>
        </w:rPr>
        <w:t xml:space="preserve">, </w:t>
      </w:r>
      <w:r w:rsidR="00357345" w:rsidRPr="00D42EA8">
        <w:rPr>
          <w:rFonts w:ascii="Arial" w:hAnsi="Arial" w:cs="Arial"/>
          <w:b/>
          <w:bCs/>
          <w:sz w:val="20"/>
          <w:szCs w:val="20"/>
        </w:rPr>
        <w:t>230 Dilara Aliyeva str., Baku, Azerbaijan, AZ1010, Azerbaijan Railways Headquarters</w:t>
      </w:r>
      <w:r w:rsidR="00147F90" w:rsidRPr="00D42EA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3FDEB2B" w14:textId="41439878" w:rsidR="00CC22A6" w:rsidRPr="00D42EA8" w:rsidRDefault="00CC22A6" w:rsidP="00147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EA8">
        <w:rPr>
          <w:rFonts w:ascii="Arial" w:hAnsi="Arial" w:cs="Arial"/>
          <w:sz w:val="20"/>
          <w:szCs w:val="20"/>
        </w:rPr>
        <w:t xml:space="preserve">on or before the deadline: </w:t>
      </w:r>
      <w:r w:rsidR="00147F90" w:rsidRPr="00D42EA8">
        <w:rPr>
          <w:rFonts w:ascii="Arial" w:hAnsi="Arial" w:cs="Arial"/>
          <w:i/>
          <w:iCs/>
          <w:sz w:val="20"/>
          <w:szCs w:val="20"/>
        </w:rPr>
        <w:t xml:space="preserve"> </w:t>
      </w:r>
      <w:r w:rsidR="004A0E7E">
        <w:rPr>
          <w:rFonts w:ascii="Arial" w:hAnsi="Arial" w:cs="Arial"/>
          <w:sz w:val="20"/>
          <w:szCs w:val="20"/>
        </w:rPr>
        <w:t xml:space="preserve">16 </w:t>
      </w:r>
      <w:r w:rsidR="009A7EA7" w:rsidRPr="00D42EA8">
        <w:rPr>
          <w:rFonts w:ascii="Arial" w:hAnsi="Arial" w:cs="Arial"/>
          <w:sz w:val="20"/>
          <w:szCs w:val="20"/>
        </w:rPr>
        <w:t>June 2025 [</w:t>
      </w:r>
      <w:r w:rsidR="00D42EA8" w:rsidRPr="00D42EA8">
        <w:rPr>
          <w:rFonts w:ascii="Arial" w:hAnsi="Arial" w:cs="Arial"/>
          <w:sz w:val="20"/>
          <w:szCs w:val="20"/>
        </w:rPr>
        <w:t>15:00</w:t>
      </w:r>
      <w:r w:rsidR="009A7EA7" w:rsidRPr="00D42EA8">
        <w:rPr>
          <w:rFonts w:ascii="Arial" w:hAnsi="Arial" w:cs="Arial"/>
          <w:sz w:val="20"/>
          <w:szCs w:val="20"/>
        </w:rPr>
        <w:t xml:space="preserve">], </w:t>
      </w:r>
      <w:r w:rsidR="009963FB" w:rsidRPr="00D42EA8">
        <w:rPr>
          <w:rFonts w:ascii="Arial" w:hAnsi="Arial" w:cs="Arial"/>
          <w:sz w:val="20"/>
          <w:szCs w:val="20"/>
        </w:rPr>
        <w:t>(</w:t>
      </w:r>
      <w:r w:rsidR="009A7EA7" w:rsidRPr="00D42EA8">
        <w:rPr>
          <w:rFonts w:ascii="Arial" w:hAnsi="Arial" w:cs="Arial"/>
          <w:sz w:val="20"/>
          <w:szCs w:val="20"/>
        </w:rPr>
        <w:t>Azerbaijan local time</w:t>
      </w:r>
      <w:r w:rsidR="009963FB" w:rsidRPr="00D42EA8">
        <w:rPr>
          <w:rFonts w:ascii="Arial" w:hAnsi="Arial" w:cs="Arial"/>
          <w:sz w:val="20"/>
          <w:szCs w:val="20"/>
        </w:rPr>
        <w:t>)</w:t>
      </w:r>
    </w:p>
    <w:p w14:paraId="4F33C1FD" w14:textId="6935C647" w:rsidR="00CC22A6" w:rsidRPr="00DF38A5" w:rsidRDefault="00CC22A6" w:rsidP="00147F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EA8">
        <w:rPr>
          <w:rFonts w:ascii="Arial" w:hAnsi="Arial" w:cs="Arial"/>
          <w:sz w:val="20"/>
          <w:szCs w:val="20"/>
        </w:rPr>
        <w:t>together with a Bid Security as described in the</w:t>
      </w:r>
      <w:r w:rsidRPr="00DF38A5">
        <w:rPr>
          <w:rFonts w:ascii="Arial" w:hAnsi="Arial" w:cs="Arial"/>
          <w:sz w:val="20"/>
          <w:szCs w:val="20"/>
        </w:rPr>
        <w:t xml:space="preserve"> Bidding Document.</w:t>
      </w:r>
    </w:p>
    <w:p w14:paraId="0FA5D9EF" w14:textId="77777777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68A66330" w14:textId="44CC6E45" w:rsidR="00CC22A6" w:rsidRDefault="00C37202" w:rsidP="00D42EA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63D98">
        <w:rPr>
          <w:rFonts w:ascii="Arial" w:hAnsi="Arial" w:cs="Arial"/>
          <w:sz w:val="20"/>
          <w:szCs w:val="20"/>
        </w:rPr>
        <w:t>Late bids will be rejected.</w:t>
      </w:r>
      <w:r>
        <w:rPr>
          <w:rFonts w:ascii="Arial" w:hAnsi="Arial" w:cs="Arial"/>
          <w:sz w:val="20"/>
          <w:szCs w:val="20"/>
        </w:rPr>
        <w:t xml:space="preserve"> </w:t>
      </w:r>
      <w:r w:rsidR="00CC22A6" w:rsidRPr="00DF38A5">
        <w:rPr>
          <w:rFonts w:ascii="Arial" w:hAnsi="Arial" w:cs="Arial"/>
          <w:sz w:val="20"/>
          <w:szCs w:val="20"/>
        </w:rPr>
        <w:t>Bids will be opened</w:t>
      </w:r>
      <w:r w:rsidR="00357345" w:rsidRPr="00DF38A5">
        <w:rPr>
          <w:rFonts w:ascii="Arial" w:hAnsi="Arial" w:cs="Arial"/>
          <w:sz w:val="20"/>
          <w:szCs w:val="20"/>
        </w:rPr>
        <w:t xml:space="preserve"> promptly </w:t>
      </w:r>
      <w:r w:rsidR="00CC22A6" w:rsidRPr="00DF38A5">
        <w:rPr>
          <w:rFonts w:ascii="Arial" w:hAnsi="Arial" w:cs="Arial"/>
          <w:sz w:val="20"/>
          <w:szCs w:val="20"/>
        </w:rPr>
        <w:t xml:space="preserve">after the deadline for bid submission in the presence of </w:t>
      </w:r>
      <w:r w:rsidR="00C76A17" w:rsidRPr="00DF38A5">
        <w:rPr>
          <w:rFonts w:ascii="Arial" w:hAnsi="Arial" w:cs="Arial"/>
          <w:sz w:val="20"/>
          <w:szCs w:val="20"/>
        </w:rPr>
        <w:t>B</w:t>
      </w:r>
      <w:r w:rsidR="00CC22A6" w:rsidRPr="00DF38A5">
        <w:rPr>
          <w:rFonts w:ascii="Arial" w:hAnsi="Arial" w:cs="Arial"/>
          <w:sz w:val="20"/>
          <w:szCs w:val="20"/>
        </w:rPr>
        <w:t xml:space="preserve">idders’ representatives who choose to attend. </w:t>
      </w:r>
    </w:p>
    <w:p w14:paraId="3AB2DECE" w14:textId="77777777" w:rsidR="00CA31D5" w:rsidRDefault="00CA31D5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50615699" w14:textId="2820EA74" w:rsidR="00CA31D5" w:rsidRPr="00DF38A5" w:rsidRDefault="00CA31D5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52381F93" w14:textId="77777777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4E201CE6" w14:textId="4B14639E" w:rsidR="00CC22A6" w:rsidRPr="00DF38A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p w14:paraId="41017CDF" w14:textId="77777777" w:rsidR="00460848" w:rsidRPr="00DF38A5" w:rsidRDefault="00460848" w:rsidP="00CC22A6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</w:rPr>
      </w:pPr>
    </w:p>
    <w:sectPr w:rsidR="00460848" w:rsidRPr="00DF38A5" w:rsidSect="004A0E7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2221" w14:textId="77777777" w:rsidR="00006D7F" w:rsidRDefault="00006D7F" w:rsidP="00CC22A6">
      <w:pPr>
        <w:spacing w:after="0" w:line="240" w:lineRule="auto"/>
      </w:pPr>
      <w:r>
        <w:separator/>
      </w:r>
    </w:p>
  </w:endnote>
  <w:endnote w:type="continuationSeparator" w:id="0">
    <w:p w14:paraId="7EAE9F05" w14:textId="77777777" w:rsidR="00006D7F" w:rsidRDefault="00006D7F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deal Sans Medium">
    <w:altName w:val="Calibri"/>
    <w:charset w:val="00"/>
    <w:family w:val="auto"/>
    <w:pitch w:val="variable"/>
    <w:sig w:usb0="A100007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C943" w14:textId="5388F149" w:rsidR="00976F08" w:rsidRDefault="007C2E2D">
    <w:pPr>
      <w:pStyle w:val="Footer"/>
    </w:pPr>
    <w:r>
      <w:rPr>
        <w:noProof/>
        <w:lang w:val="az-Latn-AZ" w:eastAsia="az-Latn-A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D6E23" wp14:editId="67287D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89145" cy="324485"/>
              <wp:effectExtent l="0" t="0" r="1905" b="0"/>
              <wp:wrapNone/>
              <wp:docPr id="1615696884" name="Text Box 5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1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ECEDF" w14:textId="63F30E1C" w:rsidR="007C2E2D" w:rsidRPr="007C2E2D" w:rsidRDefault="007C2E2D" w:rsidP="007C2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D6E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. This information is being disclosed to the public in accordance with ADB’s Access to Information Policy." style="position:absolute;margin-left:0;margin-top:0;width:361.3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" filled="f" stroked="f">
              <v:textbox style="mso-fit-shape-to-text:t" inset="0,0,0,15pt">
                <w:txbxContent>
                  <w:p w14:paraId="271ECEDF" w14:textId="63F30E1C" w:rsidR="007C2E2D" w:rsidRPr="007C2E2D" w:rsidRDefault="007C2E2D" w:rsidP="007C2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2E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84C4" w14:textId="3F1640CD" w:rsidR="00976F08" w:rsidRDefault="007C2E2D">
    <w:pPr>
      <w:pStyle w:val="Footer"/>
    </w:pPr>
    <w:r>
      <w:rPr>
        <w:noProof/>
        <w:lang w:val="az-Latn-AZ" w:eastAsia="az-Latn-A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0D874" wp14:editId="10454E7D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89145" cy="324485"/>
              <wp:effectExtent l="0" t="0" r="1905" b="0"/>
              <wp:wrapNone/>
              <wp:docPr id="2041325025" name="Text Box 6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1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CA8B9" w14:textId="43A187CA" w:rsidR="007C2E2D" w:rsidRPr="007C2E2D" w:rsidRDefault="007C2E2D" w:rsidP="007C2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D8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. This information is being disclosed to the public in accordance with ADB’s Access to Information Policy." style="position:absolute;margin-left:0;margin-top:0;width:361.3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" filled="f" stroked="f">
              <v:textbox style="mso-fit-shape-to-text:t" inset="0,0,0,15pt">
                <w:txbxContent>
                  <w:p w14:paraId="3FBCA8B9" w14:textId="43A187CA" w:rsidR="007C2E2D" w:rsidRPr="007C2E2D" w:rsidRDefault="007C2E2D" w:rsidP="007C2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2E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86AA" w14:textId="60A26106" w:rsidR="00976F08" w:rsidRDefault="007C2E2D">
    <w:pPr>
      <w:pStyle w:val="Footer"/>
    </w:pPr>
    <w:r>
      <w:rPr>
        <w:noProof/>
        <w:lang w:val="az-Latn-AZ" w:eastAsia="az-Latn-A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71148C" wp14:editId="42FCE49F">
              <wp:simplePos x="914400" y="9334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89145" cy="324485"/>
              <wp:effectExtent l="0" t="0" r="1905" b="0"/>
              <wp:wrapNone/>
              <wp:docPr id="705292842" name="Text Box 4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1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0C879" w14:textId="00C7745F" w:rsidR="007C2E2D" w:rsidRPr="007C2E2D" w:rsidRDefault="007C2E2D" w:rsidP="007C2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14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. This information is being disclosed to the public in accordance with ADB’s Access to Information Policy." style="position:absolute;margin-left:0;margin-top:0;width:361.3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" filled="f" stroked="f">
              <v:textbox style="mso-fit-shape-to-text:t" inset="0,0,0,15pt">
                <w:txbxContent>
                  <w:p w14:paraId="0B70C879" w14:textId="00C7745F" w:rsidR="007C2E2D" w:rsidRPr="007C2E2D" w:rsidRDefault="007C2E2D" w:rsidP="007C2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2E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az-Latn-AZ" w:eastAsia="az-Latn-AZ"/>
      </w:rPr>
      <w:drawing>
        <wp:inline distT="0" distB="0" distL="0" distR="0" wp14:anchorId="46820382" wp14:editId="04CD5C42">
          <wp:extent cx="2705100" cy="266700"/>
          <wp:effectExtent l="0" t="0" r="0" b="0"/>
          <wp:docPr id="15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F714" w14:textId="77777777" w:rsidR="00006D7F" w:rsidRDefault="00006D7F" w:rsidP="00CC22A6">
      <w:pPr>
        <w:spacing w:after="0" w:line="240" w:lineRule="auto"/>
      </w:pPr>
      <w:r>
        <w:separator/>
      </w:r>
    </w:p>
  </w:footnote>
  <w:footnote w:type="continuationSeparator" w:id="0">
    <w:p w14:paraId="75D42440" w14:textId="77777777" w:rsidR="00006D7F" w:rsidRDefault="00006D7F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F886" w14:textId="795E1B84" w:rsidR="00231F6A" w:rsidRDefault="00231F6A">
    <w:pPr>
      <w:pStyle w:val="Header"/>
    </w:pPr>
    <w:r>
      <w:rPr>
        <w:noProof/>
        <w:lang w:val="az-Latn-AZ" w:eastAsia="az-Latn-AZ"/>
      </w:rPr>
      <w:drawing>
        <wp:inline distT="0" distB="0" distL="0" distR="0" wp14:anchorId="2A528EEA" wp14:editId="3C417981">
          <wp:extent cx="891540" cy="891540"/>
          <wp:effectExtent l="0" t="0" r="3810" b="3810"/>
          <wp:docPr id="14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BBF"/>
    <w:multiLevelType w:val="hybridMultilevel"/>
    <w:tmpl w:val="A89E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43E3"/>
    <w:multiLevelType w:val="hybridMultilevel"/>
    <w:tmpl w:val="46C4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421"/>
    <w:multiLevelType w:val="hybridMultilevel"/>
    <w:tmpl w:val="94249AA2"/>
    <w:lvl w:ilvl="0" w:tplc="C1A2EF7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D4E53"/>
    <w:multiLevelType w:val="hybridMultilevel"/>
    <w:tmpl w:val="1EF8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21062"/>
    <w:multiLevelType w:val="hybridMultilevel"/>
    <w:tmpl w:val="73AE50FA"/>
    <w:lvl w:ilvl="0" w:tplc="EE9EEDAE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7DB32023"/>
    <w:multiLevelType w:val="hybridMultilevel"/>
    <w:tmpl w:val="184466DC"/>
    <w:lvl w:ilvl="0" w:tplc="3502EC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838288">
    <w:abstractNumId w:val="5"/>
  </w:num>
  <w:num w:numId="2" w16cid:durableId="747922584">
    <w:abstractNumId w:val="4"/>
  </w:num>
  <w:num w:numId="3" w16cid:durableId="1368721713">
    <w:abstractNumId w:val="1"/>
  </w:num>
  <w:num w:numId="4" w16cid:durableId="1167938944">
    <w:abstractNumId w:val="6"/>
  </w:num>
  <w:num w:numId="5" w16cid:durableId="87654320">
    <w:abstractNumId w:val="0"/>
  </w:num>
  <w:num w:numId="6" w16cid:durableId="576063054">
    <w:abstractNumId w:val="7"/>
  </w:num>
  <w:num w:numId="7" w16cid:durableId="205069662">
    <w:abstractNumId w:val="8"/>
  </w:num>
  <w:num w:numId="8" w16cid:durableId="1033116528">
    <w:abstractNumId w:val="2"/>
  </w:num>
  <w:num w:numId="9" w16cid:durableId="136979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6"/>
    <w:rsid w:val="00000697"/>
    <w:rsid w:val="00006D7F"/>
    <w:rsid w:val="00044ED8"/>
    <w:rsid w:val="000865E8"/>
    <w:rsid w:val="000D2171"/>
    <w:rsid w:val="000F7857"/>
    <w:rsid w:val="001374D7"/>
    <w:rsid w:val="00147F90"/>
    <w:rsid w:val="0016195C"/>
    <w:rsid w:val="0018631F"/>
    <w:rsid w:val="00190FA0"/>
    <w:rsid w:val="00196C0A"/>
    <w:rsid w:val="001F126E"/>
    <w:rsid w:val="00231F6A"/>
    <w:rsid w:val="00240630"/>
    <w:rsid w:val="002664DB"/>
    <w:rsid w:val="002717EC"/>
    <w:rsid w:val="00295C5F"/>
    <w:rsid w:val="0032177D"/>
    <w:rsid w:val="00321DE1"/>
    <w:rsid w:val="00342DFB"/>
    <w:rsid w:val="00357345"/>
    <w:rsid w:val="003C48CE"/>
    <w:rsid w:val="003E0AD3"/>
    <w:rsid w:val="004114B3"/>
    <w:rsid w:val="00421B0A"/>
    <w:rsid w:val="00440507"/>
    <w:rsid w:val="004507E2"/>
    <w:rsid w:val="00460848"/>
    <w:rsid w:val="00461074"/>
    <w:rsid w:val="00466227"/>
    <w:rsid w:val="004A0E7E"/>
    <w:rsid w:val="004F3E1B"/>
    <w:rsid w:val="004F4BF5"/>
    <w:rsid w:val="00507E88"/>
    <w:rsid w:val="00510A03"/>
    <w:rsid w:val="00511D79"/>
    <w:rsid w:val="0054544A"/>
    <w:rsid w:val="005A35EE"/>
    <w:rsid w:val="005E24F5"/>
    <w:rsid w:val="005F1C8B"/>
    <w:rsid w:val="005F2F2A"/>
    <w:rsid w:val="00616733"/>
    <w:rsid w:val="00662806"/>
    <w:rsid w:val="006C07B8"/>
    <w:rsid w:val="006F5F84"/>
    <w:rsid w:val="00701A02"/>
    <w:rsid w:val="00702B53"/>
    <w:rsid w:val="00754E9B"/>
    <w:rsid w:val="0076584A"/>
    <w:rsid w:val="007A56B8"/>
    <w:rsid w:val="007B1A81"/>
    <w:rsid w:val="007C0A8F"/>
    <w:rsid w:val="007C2E2D"/>
    <w:rsid w:val="007E1636"/>
    <w:rsid w:val="007F1EB5"/>
    <w:rsid w:val="008261FB"/>
    <w:rsid w:val="00842F50"/>
    <w:rsid w:val="00855CEC"/>
    <w:rsid w:val="008D1FB5"/>
    <w:rsid w:val="008E10A0"/>
    <w:rsid w:val="00900B9D"/>
    <w:rsid w:val="00934E3F"/>
    <w:rsid w:val="00942950"/>
    <w:rsid w:val="00975E52"/>
    <w:rsid w:val="00976F08"/>
    <w:rsid w:val="00993596"/>
    <w:rsid w:val="009963FB"/>
    <w:rsid w:val="009A7EA7"/>
    <w:rsid w:val="009B763B"/>
    <w:rsid w:val="009D4034"/>
    <w:rsid w:val="009E2700"/>
    <w:rsid w:val="009F3661"/>
    <w:rsid w:val="00A82DA9"/>
    <w:rsid w:val="00A9797B"/>
    <w:rsid w:val="00AA3165"/>
    <w:rsid w:val="00B116DC"/>
    <w:rsid w:val="00B35DD8"/>
    <w:rsid w:val="00B70410"/>
    <w:rsid w:val="00BC458B"/>
    <w:rsid w:val="00C26FB7"/>
    <w:rsid w:val="00C3004D"/>
    <w:rsid w:val="00C37202"/>
    <w:rsid w:val="00C477DF"/>
    <w:rsid w:val="00C76A17"/>
    <w:rsid w:val="00C92050"/>
    <w:rsid w:val="00CA31D5"/>
    <w:rsid w:val="00CC22A6"/>
    <w:rsid w:val="00CC27CE"/>
    <w:rsid w:val="00CD0C48"/>
    <w:rsid w:val="00D07FA2"/>
    <w:rsid w:val="00D1630F"/>
    <w:rsid w:val="00D165AB"/>
    <w:rsid w:val="00D42EA8"/>
    <w:rsid w:val="00DB4CAF"/>
    <w:rsid w:val="00DF38A5"/>
    <w:rsid w:val="00E12EE9"/>
    <w:rsid w:val="00E25428"/>
    <w:rsid w:val="00E43AA5"/>
    <w:rsid w:val="00E61BDF"/>
    <w:rsid w:val="00E92538"/>
    <w:rsid w:val="00E95752"/>
    <w:rsid w:val="00EF2D31"/>
    <w:rsid w:val="00F06433"/>
    <w:rsid w:val="00F07CC0"/>
    <w:rsid w:val="00F3001B"/>
    <w:rsid w:val="00F85923"/>
    <w:rsid w:val="00FD1CA2"/>
    <w:rsid w:val="00FD5EE5"/>
    <w:rsid w:val="00FF0725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Normal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Normal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Normal"/>
    <w:next w:val="Normal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FootnoteReference">
    <w:name w:val="footnote reference"/>
    <w:uiPriority w:val="99"/>
    <w:unhideWhenUsed/>
    <w:rsid w:val="00CC22A6"/>
    <w:rPr>
      <w:vertAlign w:val="superscript"/>
    </w:rPr>
  </w:style>
  <w:style w:type="paragraph" w:styleId="ListParagraph">
    <w:name w:val="List Paragraph"/>
    <w:aliases w:val="References,ADB List Paragraph,Report Para,List Paragraph1,List Paragraph11,LIST OF TABLES.,List Paragraph (numbered (a)),Number Bullets,Recommendation,Bulleted List Paragraph,ADB Normal,List_Paragraph,Multilevel para_II,Resume Title"/>
    <w:basedOn w:val="Normal"/>
    <w:link w:val="ListParagraphChar"/>
    <w:uiPriority w:val="34"/>
    <w:qFormat/>
    <w:rsid w:val="00147F90"/>
    <w:pPr>
      <w:ind w:left="720"/>
      <w:contextualSpacing/>
    </w:pPr>
  </w:style>
  <w:style w:type="paragraph" w:styleId="Revision">
    <w:name w:val="Revision"/>
    <w:hidden/>
    <w:uiPriority w:val="99"/>
    <w:semiHidden/>
    <w:rsid w:val="00C76A17"/>
    <w:pPr>
      <w:spacing w:after="0" w:line="240" w:lineRule="auto"/>
    </w:pPr>
  </w:style>
  <w:style w:type="character" w:customStyle="1" w:styleId="ListParagraphChar">
    <w:name w:val="List Paragraph Char"/>
    <w:aliases w:val="References Char,ADB List Paragraph Char,Report Para Char,List Paragraph1 Char,List Paragraph11 Char,LIST OF TABLES. Char,List Paragraph (numbered (a)) Char,Number Bullets Char,Recommendation Char,Bulleted List Paragraph Char"/>
    <w:link w:val="ListParagraph"/>
    <w:uiPriority w:val="34"/>
    <w:qFormat/>
    <w:rsid w:val="001F126E"/>
  </w:style>
  <w:style w:type="character" w:styleId="CommentReference">
    <w:name w:val="annotation reference"/>
    <w:basedOn w:val="DefaultParagraphFont"/>
    <w:uiPriority w:val="99"/>
    <w:semiHidden/>
    <w:unhideWhenUsed/>
    <w:rsid w:val="0044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0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08"/>
  </w:style>
  <w:style w:type="paragraph" w:styleId="Header">
    <w:name w:val="header"/>
    <w:basedOn w:val="Normal"/>
    <w:link w:val="HeaderChar"/>
    <w:uiPriority w:val="99"/>
    <w:unhideWhenUsed/>
    <w:rsid w:val="0042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B0A"/>
  </w:style>
  <w:style w:type="character" w:styleId="Hyperlink">
    <w:name w:val="Hyperlink"/>
    <w:basedOn w:val="DefaultParagraphFont"/>
    <w:uiPriority w:val="99"/>
    <w:unhideWhenUsed/>
    <w:rsid w:val="00342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D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.binnatova@ady.a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shad.rahimov@ady.a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>IFB Procurement of Goods</vt:lpstr>
    </vt:vector>
  </TitlesOfParts>
  <Company>Asian Development Bank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Elşad Rəhimov</cp:lastModifiedBy>
  <cp:revision>2</cp:revision>
  <dcterms:created xsi:type="dcterms:W3CDTF">2025-05-14T12:03:00Z</dcterms:created>
  <dcterms:modified xsi:type="dcterms:W3CDTF">2025-05-14T12:03:00Z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2a09ea2a,604d93f4,79ac25e1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PUBLIC. This information is being disclosed to the public in accordance with ADB’s Access to Information Policy.</vt:lpwstr>
  </property>
  <property fmtid="{D5CDD505-2E9C-101B-9397-08002B2CF9AE}" pid="5" name="MSIP_Label_39a389cf-beba-4bd0-8ff2-492d580e4d9c_Enabled">
    <vt:lpwstr>true</vt:lpwstr>
  </property>
  <property fmtid="{D5CDD505-2E9C-101B-9397-08002B2CF9AE}" pid="6" name="MSIP_Label_39a389cf-beba-4bd0-8ff2-492d580e4d9c_SetDate">
    <vt:lpwstr>2025-05-07T06:16:43Z</vt:lpwstr>
  </property>
  <property fmtid="{D5CDD505-2E9C-101B-9397-08002B2CF9AE}" pid="7" name="MSIP_Label_39a389cf-beba-4bd0-8ff2-492d580e4d9c_Method">
    <vt:lpwstr>Privileged</vt:lpwstr>
  </property>
  <property fmtid="{D5CDD505-2E9C-101B-9397-08002B2CF9AE}" pid="8" name="MSIP_Label_39a389cf-beba-4bd0-8ff2-492d580e4d9c_Name">
    <vt:lpwstr>Public</vt:lpwstr>
  </property>
  <property fmtid="{D5CDD505-2E9C-101B-9397-08002B2CF9AE}" pid="9" name="MSIP_Label_39a389cf-beba-4bd0-8ff2-492d580e4d9c_SiteId">
    <vt:lpwstr>9495d6bb-41c2-4c58-848f-92e52cf3d640</vt:lpwstr>
  </property>
  <property fmtid="{D5CDD505-2E9C-101B-9397-08002B2CF9AE}" pid="10" name="MSIP_Label_39a389cf-beba-4bd0-8ff2-492d580e4d9c_ActionId">
    <vt:lpwstr>d039a374-bbaf-42c1-89fc-7786891a97f8</vt:lpwstr>
  </property>
  <property fmtid="{D5CDD505-2E9C-101B-9397-08002B2CF9AE}" pid="11" name="MSIP_Label_39a389cf-beba-4bd0-8ff2-492d580e4d9c_ContentBits">
    <vt:lpwstr>2</vt:lpwstr>
  </property>
  <property fmtid="{D5CDD505-2E9C-101B-9397-08002B2CF9AE}" pid="12" name="MSIP_Label_39a389cf-beba-4bd0-8ff2-492d580e4d9c_Tag">
    <vt:lpwstr>10, 0, 1, 1</vt:lpwstr>
  </property>
</Properties>
</file>